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9E2AC7" w:rsidP="003939A7" w14:paraId="20872AF4" w14:textId="77777777">
      <w:pPr>
        <w:pStyle w:val="Title"/>
        <w:spacing w:before="0" w:after="0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  <w:r w:rsidRPr="00466DD8">
        <w:rPr>
          <w:rFonts w:asciiTheme="majorHAnsi" w:hAnsiTheme="majorHAnsi" w:cstheme="majorHAnsi"/>
          <w:sz w:val="22"/>
          <w:szCs w:val="22"/>
          <w:lang w:val="it-IT"/>
        </w:rPr>
        <w:t>Valentina Baselli</w:t>
      </w:r>
    </w:p>
    <w:p w:rsidR="00AB302F" w:rsidRPr="00466DD8" w:rsidP="003939A7" w14:paraId="64A66792" w14:textId="178AC43E">
      <w:pPr>
        <w:pStyle w:val="Title"/>
        <w:spacing w:before="0" w:after="0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Università IULM</w:t>
      </w:r>
      <w:r w:rsidR="00367871">
        <w:rPr>
          <w:rFonts w:asciiTheme="majorHAnsi" w:hAnsiTheme="majorHAnsi" w:cstheme="majorHAnsi"/>
          <w:sz w:val="22"/>
          <w:szCs w:val="22"/>
          <w:lang w:val="it-IT"/>
        </w:rPr>
        <w:t xml:space="preserve"> / SSML CARLO BO</w:t>
      </w:r>
    </w:p>
    <w:p w:rsidR="00AD5E03" w:rsidP="00AB302F" w14:paraId="683E43C9" w14:textId="3B7607F9">
      <w:pPr>
        <w:pStyle w:val="Title"/>
        <w:spacing w:before="0" w:after="0"/>
        <w:ind w:firstLine="0"/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it-IT" w:eastAsia="en-US"/>
        </w:rPr>
      </w:pPr>
      <w:r>
        <w:rPr>
          <w:lang w:val="it-IT"/>
        </w:rPr>
        <w:t xml:space="preserve"> </w:t>
      </w:r>
      <w:r w:rsidR="003939A7">
        <w:rPr>
          <w:lang w:val="it-IT"/>
        </w:rPr>
        <w:t xml:space="preserve"> </w:t>
      </w:r>
      <w:hyperlink r:id="rId4" w:history="1">
        <w:r w:rsidRPr="00EC63B0" w:rsidR="00367871">
          <w:rPr>
            <w:rStyle w:val="Hyperlink"/>
            <w:rFonts w:asciiTheme="majorHAnsi" w:eastAsiaTheme="minorHAnsi" w:hAnsiTheme="majorHAnsi" w:cstheme="majorHAnsi"/>
            <w:b w:val="0"/>
            <w:kern w:val="0"/>
            <w:sz w:val="22"/>
            <w:szCs w:val="22"/>
            <w:lang w:val="it-IT" w:eastAsia="en-US"/>
          </w:rPr>
          <w:t>Valentina.baselli@iulm.it</w:t>
        </w:r>
      </w:hyperlink>
      <w:r w:rsidR="00367871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it-IT" w:eastAsia="en-US"/>
        </w:rPr>
        <w:t xml:space="preserve"> </w:t>
      </w:r>
      <w:r w:rsidR="00F355A5"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it-IT" w:eastAsia="en-US"/>
        </w:rPr>
        <w:t xml:space="preserve">/ </w:t>
      </w:r>
      <w:hyperlink r:id="rId5" w:history="1">
        <w:r w:rsidRPr="00EC63B0" w:rsidR="00F355A5">
          <w:rPr>
            <w:rStyle w:val="Hyperlink"/>
            <w:rFonts w:asciiTheme="majorHAnsi" w:eastAsiaTheme="minorHAnsi" w:hAnsiTheme="majorHAnsi" w:cstheme="majorHAnsi"/>
            <w:b w:val="0"/>
            <w:kern w:val="0"/>
            <w:sz w:val="22"/>
            <w:szCs w:val="22"/>
            <w:lang w:val="it-IT" w:eastAsia="en-US"/>
          </w:rPr>
          <w:t>v.baselli@ssmlcarlobo.it</w:t>
        </w:r>
      </w:hyperlink>
    </w:p>
    <w:p w:rsidR="00AD5E03" w:rsidRPr="00AD5E03" w:rsidP="00D44FE3" w14:paraId="4FA66C3E" w14:textId="4D751840">
      <w:pPr>
        <w:pStyle w:val="Title"/>
        <w:spacing w:before="0" w:after="0"/>
        <w:ind w:firstLine="0"/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it-IT" w:eastAsia="en-US"/>
        </w:rPr>
      </w:pPr>
      <w:r>
        <w:rPr>
          <w:rFonts w:asciiTheme="majorHAnsi" w:eastAsiaTheme="minorHAnsi" w:hAnsiTheme="majorHAnsi" w:cstheme="majorHAnsi"/>
          <w:b w:val="0"/>
          <w:kern w:val="0"/>
          <w:sz w:val="22"/>
          <w:szCs w:val="22"/>
          <w:lang w:val="it-IT" w:eastAsia="en-US"/>
        </w:rPr>
        <w:t>Tel. + 39/ 3391799913</w:t>
      </w:r>
    </w:p>
    <w:p w:rsidR="00D44FE3" w:rsidRPr="00466DD8" w:rsidP="00D44FE3" w14:paraId="53E0ACC0" w14:textId="77777777">
      <w:pPr>
        <w:pStyle w:val="Title"/>
        <w:spacing w:before="0" w:after="0"/>
        <w:ind w:firstLine="0"/>
        <w:rPr>
          <w:rFonts w:asciiTheme="majorHAnsi" w:hAnsiTheme="majorHAnsi" w:cstheme="majorHAnsi"/>
          <w:b w:val="0"/>
          <w:bCs/>
          <w:sz w:val="22"/>
          <w:szCs w:val="22"/>
          <w:lang w:val="it-IT"/>
        </w:rPr>
      </w:pPr>
    </w:p>
    <w:tbl>
      <w:tblPr>
        <w:tblStyle w:val="TableGrid"/>
        <w:tblW w:w="0" w:type="auto"/>
        <w:tblLook w:val="04A0"/>
      </w:tblPr>
      <w:tblGrid>
        <w:gridCol w:w="1753"/>
        <w:gridCol w:w="7875"/>
      </w:tblGrid>
      <w:tr w14:paraId="77378F82" w14:textId="77777777" w:rsidTr="0060684B">
        <w:tblPrEx>
          <w:tblW w:w="0" w:type="auto"/>
          <w:tblLook w:val="04A0"/>
        </w:tblPrEx>
        <w:tc>
          <w:tcPr>
            <w:tcW w:w="1753" w:type="dxa"/>
          </w:tcPr>
          <w:p w:rsidR="00575B81" w:rsidP="00917B89" w14:paraId="38650345" w14:textId="199771DF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Dal 20</w:t>
            </w:r>
            <w:r w:rsidR="0060684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15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ad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oggi</w:t>
            </w:r>
          </w:p>
        </w:tc>
        <w:tc>
          <w:tcPr>
            <w:tcW w:w="7875" w:type="dxa"/>
          </w:tcPr>
          <w:p w:rsidR="00575B81" w:rsidRPr="005E1D98" w:rsidP="00917B89" w14:paraId="19AA8BC1" w14:textId="2454B3BB">
            <w:pPr>
              <w:pStyle w:val="Title"/>
              <w:ind w:firstLine="0"/>
              <w:jc w:val="left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</w:pPr>
            <w:r w:rsidRPr="005E1D98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>Interprete di Conferenza e Traduttrice</w:t>
            </w:r>
            <w:r w:rsidRPr="005E1D98" w:rsidR="005E1D98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 (Socio AITI)</w:t>
            </w:r>
          </w:p>
          <w:p w:rsidR="00575B81" w:rsidRPr="00B122EA" w:rsidP="00917B89" w14:paraId="163B2CEF" w14:textId="3B04F4B3">
            <w:pPr>
              <w:pStyle w:val="Title"/>
              <w:ind w:firstLine="0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Lingue di lavoro: italiano (A), inglese e tedesco (B)</w:t>
            </w:r>
          </w:p>
        </w:tc>
      </w:tr>
      <w:tr w14:paraId="73C8AFA2" w14:textId="77777777" w:rsidTr="00AD2964">
        <w:tblPrEx>
          <w:tblW w:w="0" w:type="auto"/>
          <w:tblLook w:val="04A0"/>
        </w:tblPrEx>
        <w:trPr>
          <w:trHeight w:val="753"/>
        </w:trPr>
        <w:tc>
          <w:tcPr>
            <w:tcW w:w="1753" w:type="dxa"/>
          </w:tcPr>
          <w:p w:rsidR="00FE536B" w:rsidP="00AD2964" w14:paraId="25E8241C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Dal 2010 ad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oggi</w:t>
            </w:r>
          </w:p>
        </w:tc>
        <w:tc>
          <w:tcPr>
            <w:tcW w:w="7875" w:type="dxa"/>
          </w:tcPr>
          <w:p w:rsidR="00FE536B" w:rsidP="00AD2964" w14:paraId="55BE0243" w14:textId="77777777">
            <w:pPr>
              <w:widowControl w:val="0"/>
              <w:tabs>
                <w:tab w:val="right" w:pos="3544"/>
              </w:tabs>
              <w:jc w:val="both"/>
              <w:rPr>
                <w:rFonts w:asciiTheme="majorHAnsi" w:hAnsiTheme="majorHAnsi" w:cstheme="majorHAnsi"/>
              </w:rPr>
            </w:pPr>
            <w:r w:rsidRPr="005E1D98">
              <w:rPr>
                <w:rFonts w:asciiTheme="majorHAnsi" w:hAnsiTheme="majorHAnsi" w:cstheme="majorHAnsi"/>
                <w:b/>
                <w:bCs/>
              </w:rPr>
              <w:t xml:space="preserve">Docente di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interpretazione </w:t>
            </w:r>
            <w:r w:rsidRPr="005E1D98">
              <w:rPr>
                <w:rFonts w:asciiTheme="majorHAnsi" w:hAnsiTheme="majorHAnsi" w:cstheme="majorHAnsi"/>
                <w:b/>
                <w:bCs/>
              </w:rPr>
              <w:t>simultanea, consecutiva, mediazione e versione inglese</w:t>
            </w:r>
            <w:r w:rsidRPr="00B122EA">
              <w:rPr>
                <w:rFonts w:asciiTheme="majorHAnsi" w:hAnsiTheme="majorHAnsi" w:cstheme="majorHAnsi"/>
              </w:rPr>
              <w:t xml:space="preserve"> </w:t>
            </w:r>
          </w:p>
          <w:p w:rsidR="00FE536B" w:rsidRPr="00DC2C63" w:rsidP="00AD2964" w14:paraId="7569B81A" w14:textId="77777777">
            <w:pPr>
              <w:widowControl w:val="0"/>
              <w:tabs>
                <w:tab w:val="right" w:pos="3544"/>
              </w:tabs>
              <w:jc w:val="both"/>
              <w:rPr>
                <w:rFonts w:asciiTheme="majorHAnsi" w:hAnsiTheme="majorHAnsi" w:cstheme="majorHAnsi"/>
              </w:rPr>
            </w:pPr>
            <w:r w:rsidRPr="00B122EA">
              <w:rPr>
                <w:rFonts w:asciiTheme="majorHAnsi" w:hAnsiTheme="majorHAnsi" w:cstheme="majorHAnsi"/>
              </w:rPr>
              <w:t xml:space="preserve">SSML </w:t>
            </w:r>
            <w:r>
              <w:rPr>
                <w:rFonts w:asciiTheme="majorHAnsi" w:hAnsiTheme="majorHAnsi" w:cstheme="majorHAnsi"/>
              </w:rPr>
              <w:t xml:space="preserve">Istituto di Alti Studi </w:t>
            </w:r>
            <w:r w:rsidRPr="00B122EA">
              <w:rPr>
                <w:rFonts w:asciiTheme="majorHAnsi" w:hAnsiTheme="majorHAnsi" w:cstheme="majorHAnsi"/>
              </w:rPr>
              <w:t>Carlo Bo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B122EA">
              <w:rPr>
                <w:rFonts w:asciiTheme="majorHAnsi" w:hAnsiTheme="majorHAnsi" w:cstheme="majorHAnsi"/>
              </w:rPr>
              <w:t>Milano</w:t>
            </w:r>
          </w:p>
        </w:tc>
      </w:tr>
      <w:tr w14:paraId="17B3B409" w14:textId="77777777" w:rsidTr="0060684B">
        <w:tblPrEx>
          <w:tblW w:w="0" w:type="auto"/>
          <w:tblLook w:val="04A0"/>
        </w:tblPrEx>
        <w:tc>
          <w:tcPr>
            <w:tcW w:w="1753" w:type="dxa"/>
          </w:tcPr>
          <w:p w:rsidR="00C54202" w:rsidRPr="00B122EA" w:rsidP="00917B89" w14:paraId="2A306102" w14:textId="18250B4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Dal 2022 ad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oggi</w:t>
            </w:r>
          </w:p>
        </w:tc>
        <w:tc>
          <w:tcPr>
            <w:tcW w:w="7875" w:type="dxa"/>
          </w:tcPr>
          <w:p w:rsidR="00C54202" w:rsidRPr="00367871" w:rsidP="00917B89" w14:paraId="1D0659E7" w14:textId="76B3631D">
            <w:pPr>
              <w:pStyle w:val="Title"/>
              <w:ind w:firstLine="0"/>
              <w:jc w:val="left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Referente delle esercitazioni di Interpretazione Simultanea da Remoto e docente di Interpretazione Simultanea da Remoto mediante piattaforma Converso </w:t>
            </w:r>
            <w:r w:rsidRPr="00C54202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(Corso di Laurea Magistrale in Traduzione specialistica e interpretariato di conferenza - curriculum “Interpretariato di conferenza”</w:t>
            </w:r>
            <w:r w:rsidR="00367871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Università IULM)</w:t>
            </w:r>
          </w:p>
        </w:tc>
      </w:tr>
      <w:tr w14:paraId="79399601" w14:textId="77777777" w:rsidTr="0060684B">
        <w:tblPrEx>
          <w:tblW w:w="0" w:type="auto"/>
          <w:tblLook w:val="04A0"/>
        </w:tblPrEx>
        <w:tc>
          <w:tcPr>
            <w:tcW w:w="1753" w:type="dxa"/>
          </w:tcPr>
          <w:p w:rsidR="006206B7" w:rsidRPr="00B122EA" w:rsidP="00917B89" w14:paraId="2D848F7F" w14:textId="4E82E62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Da</w:t>
            </w:r>
            <w:r w:rsidR="00B0060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l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2021</w:t>
            </w:r>
            <w:r w:rsidR="00B0060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ad </w:t>
            </w:r>
            <w:r w:rsidR="00B0060D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oggi</w:t>
            </w:r>
          </w:p>
        </w:tc>
        <w:tc>
          <w:tcPr>
            <w:tcW w:w="7875" w:type="dxa"/>
          </w:tcPr>
          <w:p w:rsidR="005B5841" w:rsidRPr="0060684B" w:rsidP="00917B89" w14:paraId="5181BCEC" w14:textId="54F58EE8">
            <w:pPr>
              <w:pStyle w:val="Title"/>
              <w:ind w:firstLine="0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 w:rsidRPr="0060684B">
              <w:rPr>
                <w:rFonts w:asciiTheme="majorHAnsi" w:eastAsiaTheme="minorHAnsi" w:hAnsiTheme="majorHAnsi" w:cstheme="majorHAnsi"/>
                <w:bCs/>
                <w:kern w:val="0"/>
                <w:sz w:val="21"/>
                <w:szCs w:val="21"/>
                <w:lang w:val="it-IT" w:eastAsia="en-US"/>
              </w:rPr>
              <w:t>Assistenza alla Didattica al corso “Traduzione editoriale: narrativa e saggistica inglese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” </w:t>
            </w:r>
            <w:r w:rsidR="00FE536B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Dott.</w:t>
            </w:r>
            <w:r w:rsidRPr="0060684B" w:rsidR="0060684B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Francesco Laurenti</w:t>
            </w:r>
            <w:r w:rsidR="0060684B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 - 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Corso di Laurea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Magistrale </w:t>
            </w:r>
            <w:r w:rsidR="00B0060D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in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“Traduzione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Specialistica</w:t>
            </w:r>
            <w:r w:rsidR="0060684B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”   </w:t>
            </w:r>
            <w:r w:rsidR="0060684B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                                             </w:t>
            </w:r>
            <w:r w:rsidRPr="00B122EA" w:rsidR="0060684B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Libera Università di Lingue e Comunicazione IULM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–</w:t>
            </w:r>
            <w:r w:rsidRPr="00B122EA" w:rsidR="0060684B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Milano</w:t>
            </w:r>
          </w:p>
        </w:tc>
      </w:tr>
      <w:tr w14:paraId="4B106E33" w14:textId="77777777" w:rsidTr="00A90CAA">
        <w:tblPrEx>
          <w:tblW w:w="0" w:type="auto"/>
          <w:tblLook w:val="04A0"/>
        </w:tblPrEx>
        <w:tc>
          <w:tcPr>
            <w:tcW w:w="1753" w:type="dxa"/>
          </w:tcPr>
          <w:p w:rsidR="009F630A" w:rsidRPr="00B122EA" w:rsidP="00A90CAA" w14:paraId="5F619815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B122E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Dal 2010 ad </w:t>
            </w:r>
            <w:r w:rsidRPr="00B122E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oggi</w:t>
            </w:r>
          </w:p>
        </w:tc>
        <w:tc>
          <w:tcPr>
            <w:tcW w:w="7875" w:type="dxa"/>
          </w:tcPr>
          <w:p w:rsidR="009F630A" w:rsidRPr="00BE658E" w:rsidP="00A90CAA" w14:paraId="3E14499A" w14:textId="77777777">
            <w:pPr>
              <w:pStyle w:val="Title"/>
              <w:ind w:firstLine="0"/>
              <w:jc w:val="left"/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</w:pPr>
            <w:r w:rsidRPr="00BE658E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Assistenza alla Didattica e cultrice della materia al corso “Teoria e Prassi 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della Traduzione e </w:t>
            </w:r>
            <w:r w:rsidRPr="00BE658E"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>dell’Interpretariato”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 xml:space="preserve"> 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Corso di Laurea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Triennale 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“Interpretariato e Comunicazione”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Libera Università di Lingue e Comunicazione IULM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–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Milano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                                 </w:t>
            </w:r>
            <w:r w:rsidRPr="003939A7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u w:val="single"/>
                <w:lang w:val="it-IT" w:eastAsia="en-US"/>
              </w:rPr>
              <w:t>Seminari didattici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2"/>
                <w:szCs w:val="22"/>
                <w:lang w:val="it-IT" w:eastAsia="en-US"/>
              </w:rPr>
              <w:t>:</w:t>
            </w:r>
          </w:p>
          <w:p w:rsidR="009F630A" w:rsidP="00A90CAA" w14:paraId="2B5868F8" w14:textId="77777777">
            <w:pPr>
              <w:pStyle w:val="Title"/>
              <w:numPr>
                <w:ilvl w:val="0"/>
                <w:numId w:val="3"/>
              </w:numPr>
              <w:spacing w:before="0" w:after="0"/>
              <w:ind w:left="714" w:hanging="357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Cenni storici: dalla nascita dell’interpretazione ai nostri giorni</w:t>
            </w:r>
          </w:p>
          <w:p w:rsidR="009F630A" w:rsidP="00A90CAA" w14:paraId="79BFCBA1" w14:textId="77777777">
            <w:pPr>
              <w:pStyle w:val="Title"/>
              <w:numPr>
                <w:ilvl w:val="0"/>
                <w:numId w:val="3"/>
              </w:numPr>
              <w:spacing w:before="0" w:after="0"/>
              <w:ind w:left="714" w:hanging="357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Le strategie traduttive in Interpretazione Simultanea</w:t>
            </w:r>
          </w:p>
          <w:p w:rsidR="009F630A" w:rsidP="00A90CAA" w14:paraId="4DF3E203" w14:textId="77777777">
            <w:pPr>
              <w:pStyle w:val="Title"/>
              <w:numPr>
                <w:ilvl w:val="0"/>
                <w:numId w:val="3"/>
              </w:numPr>
              <w:spacing w:before="0" w:after="0"/>
              <w:ind w:left="714" w:hanging="357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La simultanea da remoto (RSI) e le strategie in Interpretazione Simultanea</w:t>
            </w:r>
          </w:p>
          <w:p w:rsidR="009F630A" w:rsidRPr="00B122EA" w:rsidP="00A90CAA" w14:paraId="2032771E" w14:textId="77777777">
            <w:pPr>
              <w:pStyle w:val="Title"/>
              <w:numPr>
                <w:ilvl w:val="0"/>
                <w:numId w:val="3"/>
              </w:numPr>
              <w:spacing w:before="0" w:after="0"/>
              <w:ind w:left="714" w:hanging="357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La mediazione dialogica</w:t>
            </w:r>
          </w:p>
        </w:tc>
      </w:tr>
      <w:tr w14:paraId="6746023F" w14:textId="77777777" w:rsidTr="0060684B">
        <w:tblPrEx>
          <w:tblW w:w="0" w:type="auto"/>
          <w:tblLook w:val="04A0"/>
        </w:tblPrEx>
        <w:tc>
          <w:tcPr>
            <w:tcW w:w="1753" w:type="dxa"/>
          </w:tcPr>
          <w:p w:rsidR="00F43DF0" w:rsidRPr="00B122EA" w:rsidP="00F27241" w14:paraId="2AA42A65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B122E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Dal 2008 al 2019</w:t>
            </w:r>
          </w:p>
        </w:tc>
        <w:tc>
          <w:tcPr>
            <w:tcW w:w="7875" w:type="dxa"/>
          </w:tcPr>
          <w:p w:rsidR="00F43DF0" w:rsidP="00F27241" w14:paraId="76FB226E" w14:textId="6352C6E1">
            <w:pPr>
              <w:widowControl w:val="0"/>
              <w:tabs>
                <w:tab w:val="right" w:pos="3544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Assistenza alla Didattica</w:t>
            </w:r>
            <w:r w:rsidRPr="00E0662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e cultrice della materia </w:t>
            </w:r>
            <w:r w:rsidRPr="00E06625">
              <w:rPr>
                <w:rFonts w:asciiTheme="majorHAnsi" w:hAnsiTheme="majorHAnsi" w:cstheme="majorHAnsi"/>
                <w:b/>
                <w:bCs/>
              </w:rPr>
              <w:t>“Strumenti informatici per la traduzione e l’interpretariato”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  </w:t>
            </w:r>
          </w:p>
          <w:p w:rsidR="00F43DF0" w:rsidP="00F27241" w14:paraId="1B64C994" w14:textId="498F0254">
            <w:pPr>
              <w:widowControl w:val="0"/>
              <w:tabs>
                <w:tab w:val="right" w:pos="3544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Dott.</w:t>
            </w:r>
            <w:r w:rsidRPr="00F43DF0">
              <w:rPr>
                <w:rFonts w:asciiTheme="majorHAnsi" w:hAnsiTheme="majorHAnsi" w:cstheme="majorHAnsi"/>
              </w:rPr>
              <w:t xml:space="preserve"> Michael Farrell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- </w:t>
            </w:r>
            <w:r w:rsidRPr="00B122EA">
              <w:rPr>
                <w:rFonts w:asciiTheme="majorHAnsi" w:hAnsiTheme="majorHAnsi" w:cstheme="majorHAnsi"/>
              </w:rPr>
              <w:t>Corso di Laurea “Interpretariato e Comunicazione”</w:t>
            </w:r>
          </w:p>
          <w:p w:rsidR="00F43DF0" w:rsidP="00A807B3" w14:paraId="3F1AC9DC" w14:textId="4181656F">
            <w:pPr>
              <w:widowControl w:val="0"/>
              <w:tabs>
                <w:tab w:val="right" w:pos="3544"/>
              </w:tabs>
              <w:jc w:val="both"/>
              <w:rPr>
                <w:rFonts w:asciiTheme="majorHAnsi" w:hAnsiTheme="majorHAnsi" w:cstheme="majorHAnsi"/>
              </w:rPr>
            </w:pPr>
            <w:r w:rsidRPr="00B122EA">
              <w:rPr>
                <w:rFonts w:asciiTheme="majorHAnsi" w:hAnsiTheme="majorHAnsi" w:cstheme="majorHAnsi"/>
              </w:rPr>
              <w:t>Libera Università di lingue e comunicazione IULM - Milano</w:t>
            </w:r>
          </w:p>
          <w:p w:rsidR="00A807B3" w:rsidRPr="00A807B3" w:rsidP="00A807B3" w14:paraId="07411818" w14:textId="2244A92C">
            <w:pPr>
              <w:widowControl w:val="0"/>
              <w:tabs>
                <w:tab w:val="right" w:pos="3544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14:paraId="7B705B12" w14:textId="77777777" w:rsidTr="0060684B">
        <w:tblPrEx>
          <w:tblW w:w="0" w:type="auto"/>
          <w:tblLook w:val="04A0"/>
        </w:tblPrEx>
        <w:tc>
          <w:tcPr>
            <w:tcW w:w="1753" w:type="dxa"/>
          </w:tcPr>
          <w:p w:rsidR="00575B81" w:rsidRPr="00B122EA" w:rsidP="00917B89" w14:paraId="79B042E8" w14:textId="535A4036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B122EA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Dal 2009 al 2011</w:t>
            </w:r>
          </w:p>
        </w:tc>
        <w:tc>
          <w:tcPr>
            <w:tcW w:w="7875" w:type="dxa"/>
          </w:tcPr>
          <w:p w:rsidR="00F43DF0" w:rsidP="00E06625" w14:paraId="5FBACA39" w14:textId="46B911DF">
            <w:pPr>
              <w:widowControl w:val="0"/>
              <w:rPr>
                <w:rFonts w:asciiTheme="majorHAnsi" w:hAnsiTheme="majorHAnsi" w:cstheme="majorHAnsi"/>
              </w:rPr>
            </w:pPr>
            <w:r w:rsidRPr="00E06625">
              <w:rPr>
                <w:rFonts w:asciiTheme="majorHAnsi" w:hAnsiTheme="majorHAnsi" w:cstheme="majorHAnsi"/>
                <w:b/>
                <w:bCs/>
              </w:rPr>
              <w:t>Borsa di Addestramento alla Didattica e alla Ricerca</w:t>
            </w:r>
            <w:r w:rsidRPr="00B122EA">
              <w:rPr>
                <w:rFonts w:asciiTheme="majorHAnsi" w:hAnsiTheme="majorHAnsi" w:cstheme="majorHAnsi"/>
              </w:rPr>
              <w:t xml:space="preserve"> </w:t>
            </w:r>
            <w:r w:rsidR="00C462B4">
              <w:rPr>
                <w:rFonts w:asciiTheme="majorHAnsi" w:hAnsiTheme="majorHAnsi" w:cstheme="majorHAnsi"/>
              </w:rPr>
              <w:t xml:space="preserve">                                                       </w:t>
            </w:r>
            <w:r w:rsidR="00FE536B">
              <w:rPr>
                <w:rFonts w:asciiTheme="majorHAnsi" w:hAnsiTheme="majorHAnsi" w:cstheme="majorHAnsi"/>
              </w:rPr>
              <w:t>Dott.ssa</w:t>
            </w:r>
            <w:r w:rsidRPr="00B122EA">
              <w:rPr>
                <w:rFonts w:asciiTheme="majorHAnsi" w:hAnsiTheme="majorHAnsi" w:cstheme="majorHAnsi"/>
              </w:rPr>
              <w:t xml:space="preserve"> Clara Pignataro</w:t>
            </w:r>
            <w:r w:rsidR="00E06625">
              <w:rPr>
                <w:rFonts w:asciiTheme="majorHAnsi" w:hAnsiTheme="majorHAnsi" w:cstheme="majorHAnsi"/>
              </w:rPr>
              <w:t xml:space="preserve"> </w:t>
            </w:r>
            <w:r w:rsidR="0052548A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462B4">
              <w:rPr>
                <w:rFonts w:asciiTheme="majorHAnsi" w:hAnsiTheme="majorHAnsi" w:cstheme="majorHAnsi"/>
              </w:rPr>
              <w:t>C</w:t>
            </w:r>
            <w:r w:rsidR="00E06625">
              <w:rPr>
                <w:rFonts w:asciiTheme="majorHAnsi" w:hAnsiTheme="majorHAnsi" w:cstheme="majorHAnsi"/>
              </w:rPr>
              <w:t xml:space="preserve">orso </w:t>
            </w:r>
            <w:r w:rsidRPr="00E06625" w:rsidR="00E06625">
              <w:rPr>
                <w:rFonts w:asciiTheme="majorHAnsi" w:hAnsiTheme="majorHAnsi" w:cstheme="majorHAnsi"/>
                <w:bCs/>
              </w:rPr>
              <w:t>“Teoria e Prassi dell’Interpretariato”</w:t>
            </w:r>
            <w:r w:rsidRPr="00B122EA">
              <w:rPr>
                <w:rFonts w:asciiTheme="majorHAnsi" w:hAnsiTheme="majorHAnsi" w:cstheme="majorHAnsi"/>
              </w:rPr>
              <w:t xml:space="preserve"> </w:t>
            </w:r>
          </w:p>
          <w:p w:rsidR="00575B81" w:rsidP="00E06625" w14:paraId="2416497A" w14:textId="03D10734">
            <w:pPr>
              <w:widowControl w:val="0"/>
              <w:rPr>
                <w:rFonts w:asciiTheme="majorHAnsi" w:hAnsiTheme="majorHAnsi" w:cstheme="majorHAnsi"/>
              </w:rPr>
            </w:pPr>
            <w:r w:rsidRPr="00B122EA">
              <w:rPr>
                <w:rFonts w:asciiTheme="majorHAnsi" w:hAnsiTheme="majorHAnsi" w:cstheme="majorHAnsi"/>
              </w:rPr>
              <w:t xml:space="preserve">Libera Università di lingue e comunicazione IULM </w:t>
            </w:r>
            <w:r w:rsidR="00E06625">
              <w:rPr>
                <w:rFonts w:asciiTheme="majorHAnsi" w:hAnsiTheme="majorHAnsi" w:cstheme="majorHAnsi"/>
              </w:rPr>
              <w:t xml:space="preserve">- </w:t>
            </w:r>
            <w:r w:rsidRPr="00B122EA" w:rsidR="00E06625">
              <w:rPr>
                <w:rFonts w:asciiTheme="majorHAnsi" w:hAnsiTheme="majorHAnsi" w:cstheme="majorHAnsi"/>
              </w:rPr>
              <w:t>Milano</w:t>
            </w:r>
          </w:p>
          <w:p w:rsidR="00E06625" w:rsidRPr="00E06625" w:rsidP="00E06625" w14:paraId="7A03B62A" w14:textId="1A2BF9AE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:rsidR="00575B81" w:rsidP="001715DB" w14:paraId="01802BDF" w14:textId="0F9C8A6C">
      <w:pPr>
        <w:pStyle w:val="Title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FORMAZIONE</w:t>
      </w:r>
    </w:p>
    <w:tbl>
      <w:tblPr>
        <w:tblStyle w:val="TableGrid"/>
        <w:tblW w:w="0" w:type="auto"/>
        <w:tblLook w:val="04A0"/>
      </w:tblPr>
      <w:tblGrid>
        <w:gridCol w:w="1605"/>
        <w:gridCol w:w="8023"/>
      </w:tblGrid>
      <w:tr w14:paraId="2603FCAA" w14:textId="77777777" w:rsidTr="004B779F">
        <w:tblPrEx>
          <w:tblW w:w="0" w:type="auto"/>
          <w:tblLook w:val="04A0"/>
        </w:tblPrEx>
        <w:tc>
          <w:tcPr>
            <w:tcW w:w="1605" w:type="dxa"/>
          </w:tcPr>
          <w:p w:rsidR="001715DB" w:rsidP="00917B89" w14:paraId="30DBF65D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2006</w:t>
            </w:r>
          </w:p>
          <w:p w:rsidR="009F630A" w:rsidP="00917B89" w14:paraId="16F06DA7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</w:p>
          <w:p w:rsidR="001715DB" w:rsidP="00917B89" w14:paraId="3986C335" w14:textId="7560A03E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2009</w:t>
            </w:r>
          </w:p>
          <w:p w:rsidR="00F031C1" w:rsidP="004B779F" w14:paraId="31361FD6" w14:textId="4237CED5">
            <w:pPr>
              <w:pStyle w:val="Title"/>
              <w:spacing w:line="360" w:lineRule="auto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2009</w:t>
            </w:r>
          </w:p>
          <w:p w:rsidR="001715DB" w:rsidP="004B779F" w14:paraId="6BF0371E" w14:textId="51924BA0">
            <w:pPr>
              <w:pStyle w:val="Title"/>
              <w:spacing w:line="360" w:lineRule="auto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2009</w:t>
            </w:r>
            <w:r w:rsidR="00634DC0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-2011</w:t>
            </w:r>
          </w:p>
        </w:tc>
        <w:tc>
          <w:tcPr>
            <w:tcW w:w="8023" w:type="dxa"/>
          </w:tcPr>
          <w:p w:rsidR="001715DB" w:rsidRPr="00F031C1" w:rsidP="001715DB" w14:paraId="6E0FD89F" w14:textId="3CE707B2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</w:pPr>
            <w:hyperlink w:history="1">
              <w:r w:rsidRPr="00F031C1">
                <w:rPr>
                  <w:rFonts w:asciiTheme="majorHAnsi" w:eastAsiaTheme="minorHAnsi" w:hAnsiTheme="majorHAnsi" w:cstheme="majorHAnsi"/>
                  <w:b/>
                  <w:bCs/>
                  <w:i w:val="0"/>
                  <w:sz w:val="22"/>
                  <w:szCs w:val="22"/>
                  <w:lang w:val="it-IT" w:eastAsia="en-US"/>
                </w:rPr>
                <w:t>LAUREA TRIENNALE IN INTERPRETARIATO E COMUNICAZIONE</w:t>
              </w:r>
            </w:hyperlink>
            <w:r w:rsidRPr="00F031C1"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 xml:space="preserve"> -110/110 e lode </w:t>
            </w:r>
          </w:p>
          <w:p w:rsidR="001715DB" w:rsidRPr="00397D42" w:rsidP="001715DB" w14:paraId="75D5ADB2" w14:textId="7A3F6B99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</w:pPr>
            <w:r w:rsidRPr="00397D42"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>Libera Università di Lingue Moderne IULM, Via Carlo Bo, Milano</w:t>
            </w:r>
          </w:p>
          <w:p w:rsidR="00800D9B" w:rsidP="001715DB" w14:paraId="36F1E8D9" w14:textId="77777777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b/>
                <w:bCs/>
                <w:i w:val="0"/>
                <w:sz w:val="22"/>
                <w:szCs w:val="22"/>
                <w:lang w:val="it-IT" w:eastAsia="en-US"/>
              </w:rPr>
            </w:pPr>
          </w:p>
          <w:p w:rsidR="001715DB" w:rsidRPr="00F031C1" w:rsidP="001715DB" w14:paraId="0227C30D" w14:textId="2EF98F0E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</w:pPr>
            <w:r w:rsidRPr="00F031C1">
              <w:rPr>
                <w:rFonts w:asciiTheme="majorHAnsi" w:eastAsiaTheme="minorHAnsi" w:hAnsiTheme="majorHAnsi" w:cstheme="majorHAnsi"/>
                <w:b/>
                <w:bCs/>
                <w:i w:val="0"/>
                <w:sz w:val="22"/>
                <w:szCs w:val="22"/>
                <w:lang w:val="it-IT" w:eastAsia="en-US"/>
              </w:rPr>
              <w:t>LAUREA MAGISTRALE IN INTERPRETARIATO DI CONFERENZA</w:t>
            </w:r>
            <w:r w:rsidRPr="00F031C1"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 xml:space="preserve"> - 110/110 e lode</w:t>
            </w:r>
          </w:p>
          <w:p w:rsidR="001715DB" w:rsidP="001715DB" w14:paraId="60FD6E6B" w14:textId="7462D350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</w:pPr>
            <w:r w:rsidRPr="00397D42"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>Libera Università di Lingue Moderne IULM, Via Carlo Bo, Milano</w:t>
            </w:r>
          </w:p>
          <w:p w:rsidR="00BE658E" w:rsidP="00F031C1" w14:paraId="1E63234D" w14:textId="77777777">
            <w:pPr>
              <w:tabs>
                <w:tab w:val="right" w:pos="3544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:rsidR="00F031C1" w:rsidRPr="00F031C1" w:rsidP="00F031C1" w14:paraId="1A8BB6C7" w14:textId="52122D5D">
            <w:pPr>
              <w:tabs>
                <w:tab w:val="right" w:pos="3544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F031C1">
              <w:rPr>
                <w:rFonts w:asciiTheme="majorHAnsi" w:hAnsiTheme="majorHAnsi" w:cstheme="majorHAnsi"/>
                <w:b/>
                <w:bCs/>
              </w:rPr>
              <w:t xml:space="preserve">Diploma di Master postuniversitario in “Traduzione economica e finanziaria” </w:t>
            </w:r>
          </w:p>
          <w:p w:rsidR="00F031C1" w:rsidP="00BE658E" w14:paraId="68AFBFBF" w14:textId="77777777">
            <w:pPr>
              <w:tabs>
                <w:tab w:val="right" w:pos="3544"/>
              </w:tabs>
              <w:jc w:val="both"/>
              <w:rPr>
                <w:rFonts w:asciiTheme="majorHAnsi" w:hAnsiTheme="majorHAnsi" w:cstheme="majorHAnsi"/>
              </w:rPr>
            </w:pPr>
            <w:r w:rsidRPr="00F031C1">
              <w:rPr>
                <w:rFonts w:asciiTheme="majorHAnsi" w:hAnsiTheme="majorHAnsi" w:cstheme="majorHAnsi"/>
              </w:rPr>
              <w:t xml:space="preserve">presso CTI </w:t>
            </w:r>
            <w:r w:rsidRPr="00F031C1">
              <w:rPr>
                <w:rFonts w:asciiTheme="majorHAnsi" w:hAnsiTheme="majorHAnsi" w:cstheme="majorHAnsi"/>
              </w:rPr>
              <w:t>Communication</w:t>
            </w:r>
            <w:r w:rsidRPr="00F031C1">
              <w:rPr>
                <w:rFonts w:asciiTheme="majorHAnsi" w:hAnsiTheme="majorHAnsi" w:cstheme="majorHAnsi"/>
              </w:rPr>
              <w:t xml:space="preserve"> Trend Italia, Via Pier Luigi da Palestrina 31, Milano</w:t>
            </w:r>
          </w:p>
          <w:p w:rsidR="00634DC0" w:rsidP="00634DC0" w14:paraId="5934CCA5" w14:textId="77777777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:rsidR="0026332F" w:rsidP="004B779F" w14:paraId="551B17F0" w14:textId="77777777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F031C1">
              <w:rPr>
                <w:rFonts w:asciiTheme="majorHAnsi" w:hAnsiTheme="majorHAnsi" w:cstheme="majorHAnsi"/>
                <w:b/>
                <w:bCs/>
              </w:rPr>
              <w:t>Borsa di Addestramento alla Didattica e alla Ricerca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634DC0" w:rsidRPr="004B779F" w:rsidP="004B779F" w14:paraId="797F5C47" w14:textId="129E11BC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F031C1">
              <w:rPr>
                <w:rFonts w:asciiTheme="majorHAnsi" w:hAnsiTheme="majorHAnsi" w:cstheme="majorHAnsi"/>
              </w:rPr>
              <w:t xml:space="preserve">Libera Università di lingue e comunicazione IULM </w:t>
            </w:r>
            <w:r>
              <w:rPr>
                <w:rFonts w:asciiTheme="majorHAnsi" w:hAnsiTheme="majorHAnsi" w:cstheme="majorHAnsi"/>
              </w:rPr>
              <w:t>–</w:t>
            </w:r>
            <w:r w:rsidRPr="00F031C1">
              <w:rPr>
                <w:rFonts w:asciiTheme="majorHAnsi" w:hAnsiTheme="majorHAnsi" w:cstheme="majorHAnsi"/>
              </w:rPr>
              <w:t xml:space="preserve"> Milano</w:t>
            </w:r>
          </w:p>
        </w:tc>
      </w:tr>
    </w:tbl>
    <w:p w:rsidR="004B779F" w:rsidP="004B779F" w14:paraId="2ECBF6EA" w14:textId="77777777">
      <w:pPr>
        <w:pStyle w:val="Title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PROGETTI DI RICERCA</w:t>
      </w:r>
    </w:p>
    <w:tbl>
      <w:tblPr>
        <w:tblStyle w:val="TableGrid"/>
        <w:tblW w:w="0" w:type="auto"/>
        <w:tblLook w:val="04A0"/>
      </w:tblPr>
      <w:tblGrid>
        <w:gridCol w:w="1696"/>
        <w:gridCol w:w="7932"/>
      </w:tblGrid>
      <w:tr w14:paraId="122A790D" w14:textId="77777777" w:rsidTr="00A90CAA">
        <w:tblPrEx>
          <w:tblW w:w="0" w:type="auto"/>
          <w:tblLook w:val="04A0"/>
        </w:tblPrEx>
        <w:tc>
          <w:tcPr>
            <w:tcW w:w="1696" w:type="dxa"/>
          </w:tcPr>
          <w:p w:rsidR="004B779F" w:rsidP="00A90CAA" w14:paraId="61CC3703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Dal 2023 ad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oggi</w:t>
            </w:r>
          </w:p>
          <w:p w:rsidR="004B779F" w:rsidP="00A90CAA" w14:paraId="72675D48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4B779F" w:rsidRPr="00B122EA" w:rsidP="00A90CAA" w14:paraId="02728247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2022</w:t>
            </w:r>
          </w:p>
        </w:tc>
        <w:tc>
          <w:tcPr>
            <w:tcW w:w="7932" w:type="dxa"/>
          </w:tcPr>
          <w:p w:rsidR="004B779F" w:rsidRPr="004B779F" w:rsidP="00A90CAA" w14:paraId="7DFC9FA7" w14:textId="77777777">
            <w:pPr>
              <w:pStyle w:val="Title"/>
              <w:ind w:firstLine="0"/>
              <w:jc w:val="left"/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Membro 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del team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 di ricerca - </w:t>
            </w:r>
            <w:r w:rsidRPr="000E15D5"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Pr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ogetto di Dipartimento di Studi Umanistici “</w:t>
            </w:r>
            <w:r w:rsidRPr="00937AD3"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La 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collaborazione per la traduzione l’interpretariato</w:t>
            </w:r>
            <w:r w:rsidRPr="00937AD3"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: 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strumenti </w:t>
            </w:r>
            <w:r w:rsidRPr="00937AD3"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e 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applicazioni didattiche” 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Libera Università di Lingue e Comunicazione IULM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–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Milano</w:t>
            </w:r>
          </w:p>
          <w:p w:rsidR="004B779F" w:rsidP="00A90CAA" w14:paraId="5F85BCE9" w14:textId="77777777">
            <w:pPr>
              <w:pStyle w:val="Title"/>
              <w:spacing w:before="4"/>
              <w:ind w:firstLine="0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Membro 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del team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 di ricerca - </w:t>
            </w:r>
            <w:r w:rsidRPr="000E15D5"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Pr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ogetto di Dipartimento di Studi Umanistici “</w:t>
            </w:r>
            <w:r w:rsidRPr="00937AD3"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>La Traduzione collaborativa: approcci e prospettive</w:t>
            </w:r>
            <w:r>
              <w:rPr>
                <w:rFonts w:asciiTheme="majorHAnsi" w:eastAsiaTheme="minorHAnsi" w:hAnsiTheme="majorHAnsi" w:cstheme="majorHAnsi"/>
                <w:bCs/>
                <w:kern w:val="0"/>
                <w:sz w:val="20"/>
                <w:lang w:val="it-IT" w:eastAsia="en-US"/>
              </w:rPr>
              <w:t xml:space="preserve">” 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Libera Università di Lingue e Comunicazione IULM </w:t>
            </w:r>
            <w:r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>–</w:t>
            </w:r>
            <w:r w:rsidRPr="00B122EA"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  <w:t xml:space="preserve"> Milano</w:t>
            </w:r>
          </w:p>
          <w:p w:rsidR="004B779F" w:rsidRPr="00067E0C" w:rsidP="00A90CAA" w14:paraId="28AD0F23" w14:textId="77777777">
            <w:pPr>
              <w:pStyle w:val="Title"/>
              <w:spacing w:before="4"/>
              <w:ind w:firstLine="0"/>
              <w:jc w:val="left"/>
              <w:rPr>
                <w:rFonts w:asciiTheme="majorHAnsi" w:eastAsiaTheme="minorHAnsi" w:hAnsiTheme="majorHAnsi" w:cstheme="majorHAnsi"/>
                <w:b w:val="0"/>
                <w:kern w:val="0"/>
                <w:sz w:val="22"/>
                <w:szCs w:val="22"/>
                <w:lang w:val="it-IT" w:eastAsia="en-US"/>
              </w:rPr>
            </w:pPr>
            <w:hyperlink r:id="rId6" w:history="1">
              <w:r w:rsidRPr="00CC7AB8">
                <w:rPr>
                  <w:rStyle w:val="Hyperlink"/>
                  <w:rFonts w:asciiTheme="majorHAnsi" w:eastAsiaTheme="minorHAnsi" w:hAnsiTheme="majorHAnsi" w:cstheme="majorHAnsi"/>
                  <w:b w:val="0"/>
                  <w:kern w:val="0"/>
                  <w:sz w:val="22"/>
                  <w:szCs w:val="22"/>
                  <w:lang w:val="it-IT" w:eastAsia="en-US"/>
                </w:rPr>
                <w:t>https://www.iulm.it/it/ricerca/progetti-di-ricerca/ricerca-dipartimentale/Laurenti_2</w:t>
              </w:r>
            </w:hyperlink>
          </w:p>
        </w:tc>
      </w:tr>
      <w:tr w14:paraId="36C6AA7C" w14:textId="77777777" w:rsidTr="00A90CAA">
        <w:tblPrEx>
          <w:tblW w:w="0" w:type="auto"/>
          <w:tblLook w:val="04A0"/>
        </w:tblPrEx>
        <w:tc>
          <w:tcPr>
            <w:tcW w:w="1696" w:type="dxa"/>
          </w:tcPr>
          <w:p w:rsidR="004B779F" w:rsidP="00A90CAA" w14:paraId="02729835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Aree di ricerca</w:t>
            </w:r>
          </w:p>
        </w:tc>
        <w:tc>
          <w:tcPr>
            <w:tcW w:w="7932" w:type="dxa"/>
          </w:tcPr>
          <w:p w:rsidR="004B779F" w:rsidP="00A90CAA" w14:paraId="0145CA60" w14:textId="77777777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</w:pPr>
            <w:bookmarkStart w:id="0" w:name="_Hlk126939040"/>
            <w:r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>Interpretazione da Remoto e RSI, nuove tecnologie per l’interpretazione e CAI-tool</w:t>
            </w:r>
            <w:bookmarkEnd w:id="0"/>
          </w:p>
          <w:p w:rsidR="004B779F" w:rsidRPr="00AD3350" w:rsidP="00A90CAA" w14:paraId="6D71834A" w14:textId="77777777">
            <w:pPr>
              <w:pStyle w:val="OiaeaeiYiio2"/>
              <w:widowControl/>
              <w:spacing w:before="20" w:after="20"/>
              <w:jc w:val="left"/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</w:pPr>
            <w:r w:rsidRPr="00AD3350"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>Strategie traduttive in IS, presa di appunt</w:t>
            </w:r>
            <w:r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 xml:space="preserve">i </w:t>
            </w:r>
            <w:r w:rsidRPr="00AD3350"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 xml:space="preserve">in IC, </w:t>
            </w:r>
            <w:r>
              <w:rPr>
                <w:rFonts w:asciiTheme="majorHAnsi" w:eastAsiaTheme="minorHAnsi" w:hAnsiTheme="majorHAnsi" w:cstheme="majorHAnsi"/>
                <w:i w:val="0"/>
                <w:sz w:val="22"/>
                <w:szCs w:val="22"/>
                <w:lang w:val="it-IT" w:eastAsia="en-US"/>
              </w:rPr>
              <w:t>inglese come lingua franca</w:t>
            </w:r>
          </w:p>
        </w:tc>
      </w:tr>
    </w:tbl>
    <w:p w:rsidR="004B779F" w:rsidP="00D05476" w14:paraId="6090D1C2" w14:textId="77777777">
      <w:pPr>
        <w:pStyle w:val="Title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</w:p>
    <w:p w:rsidR="00DE02DB" w:rsidP="00D05476" w14:paraId="17A46C0B" w14:textId="456F7964">
      <w:pPr>
        <w:pStyle w:val="Title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  <w:r>
        <w:rPr>
          <w:rFonts w:asciiTheme="majorHAnsi" w:hAnsiTheme="majorHAnsi" w:cstheme="majorHAnsi"/>
          <w:sz w:val="22"/>
          <w:szCs w:val="22"/>
          <w:lang w:val="it-IT"/>
        </w:rPr>
        <w:t>P</w:t>
      </w:r>
      <w:r w:rsidR="004B779F">
        <w:rPr>
          <w:rFonts w:asciiTheme="majorHAnsi" w:hAnsiTheme="majorHAnsi" w:cstheme="majorHAnsi"/>
          <w:sz w:val="22"/>
          <w:szCs w:val="22"/>
          <w:lang w:val="it-IT"/>
        </w:rPr>
        <w:t>UBBLICAZIONI</w:t>
      </w:r>
    </w:p>
    <w:p w:rsidR="00D05476" w:rsidRPr="00575B81" w:rsidP="00D05476" w14:paraId="7AB5E9A5" w14:textId="77777777">
      <w:pPr>
        <w:pStyle w:val="Title"/>
        <w:spacing w:before="0"/>
        <w:ind w:firstLine="0"/>
        <w:rPr>
          <w:rFonts w:asciiTheme="majorHAnsi" w:hAnsiTheme="majorHAnsi" w:cstheme="majorHAnsi"/>
          <w:sz w:val="22"/>
          <w:szCs w:val="22"/>
          <w:lang w:val="it-IT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4"/>
        <w:gridCol w:w="8924"/>
      </w:tblGrid>
      <w:tr w14:paraId="1FFB0CA4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D44FE3" w:rsidP="00917B89" w14:paraId="401C73E5" w14:textId="23A35DF3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2023</w:t>
            </w:r>
          </w:p>
        </w:tc>
        <w:tc>
          <w:tcPr>
            <w:tcW w:w="8924" w:type="dxa"/>
          </w:tcPr>
          <w:p w:rsidR="003101BB" w:rsidRPr="000E5515" w:rsidP="003101BB" w14:paraId="6DED0406" w14:textId="363459E0">
            <w:pPr>
              <w:rPr>
                <w:rFonts w:asciiTheme="majorHAnsi" w:hAnsiTheme="majorHAnsi" w:cstheme="majorHAnsi"/>
                <w:b/>
                <w:bCs/>
              </w:rPr>
            </w:pPr>
            <w:bookmarkStart w:id="1" w:name="_Hlk130731174"/>
            <w:r w:rsidRPr="003101BB">
              <w:rPr>
                <w:rFonts w:asciiTheme="majorHAnsi" w:hAnsiTheme="majorHAnsi" w:cstheme="majorHAnsi"/>
                <w:b/>
                <w:bCs/>
              </w:rPr>
              <w:t>Baselli, V. “</w:t>
            </w:r>
            <w:r w:rsidRPr="000E5515" w:rsidR="000E5515">
              <w:rPr>
                <w:rFonts w:asciiTheme="majorHAnsi" w:hAnsiTheme="majorHAnsi" w:cstheme="majorHAnsi"/>
                <w:b/>
                <w:bCs/>
              </w:rPr>
              <w:t>L’Interpretazione Simultanea da Remoto: stato attuale, sfide e prospettive</w:t>
            </w:r>
            <w:r w:rsidRPr="000E5515">
              <w:rPr>
                <w:rFonts w:asciiTheme="majorHAnsi" w:hAnsiTheme="majorHAnsi" w:cstheme="majorHAnsi"/>
                <w:b/>
                <w:bCs/>
              </w:rPr>
              <w:t>” In:</w:t>
            </w:r>
          </w:p>
          <w:p w:rsidR="00C54202" w:rsidP="00CB4E4B" w14:paraId="652B1F45" w14:textId="77777777">
            <w:pPr>
              <w:rPr>
                <w:rFonts w:asciiTheme="majorHAnsi" w:hAnsiTheme="majorHAnsi" w:cstheme="majorHAnsi"/>
              </w:rPr>
            </w:pPr>
          </w:p>
          <w:p w:rsidR="003101BB" w:rsidRPr="00EE502C" w:rsidP="00CB4E4B" w14:paraId="12308E0C" w14:textId="14D69B51">
            <w:r>
              <w:rPr>
                <w:rFonts w:asciiTheme="majorHAnsi" w:hAnsiTheme="majorHAnsi" w:cstheme="majorHAnsi"/>
              </w:rPr>
              <w:t xml:space="preserve">Proietti P. e </w:t>
            </w:r>
            <w:r>
              <w:rPr>
                <w:rFonts w:asciiTheme="majorHAnsi" w:hAnsiTheme="majorHAnsi" w:cstheme="majorHAnsi"/>
              </w:rPr>
              <w:t>Fuehrlinger</w:t>
            </w:r>
            <w:r>
              <w:rPr>
                <w:rFonts w:asciiTheme="majorHAnsi" w:hAnsiTheme="majorHAnsi" w:cstheme="majorHAnsi"/>
              </w:rPr>
              <w:t xml:space="preserve"> S. </w:t>
            </w:r>
            <w:r w:rsidRPr="00C54202">
              <w:rPr>
                <w:rFonts w:asciiTheme="majorHAnsi" w:hAnsiTheme="majorHAnsi" w:cstheme="majorHAnsi"/>
              </w:rPr>
              <w:t>(</w:t>
            </w:r>
            <w:r w:rsidRPr="00C54202">
              <w:rPr>
                <w:rFonts w:asciiTheme="majorHAnsi" w:hAnsiTheme="majorHAnsi" w:cstheme="majorHAnsi"/>
              </w:rPr>
              <w:t>Ed</w:t>
            </w:r>
            <w:r>
              <w:rPr>
                <w:rFonts w:asciiTheme="majorHAnsi" w:hAnsiTheme="majorHAnsi" w:cstheme="majorHAnsi"/>
              </w:rPr>
              <w:t>s</w:t>
            </w:r>
            <w:r w:rsidRPr="00C54202">
              <w:rPr>
                <w:rFonts w:asciiTheme="majorHAnsi" w:hAnsiTheme="majorHAnsi" w:cstheme="majorHAnsi"/>
              </w:rPr>
              <w:t xml:space="preserve">), </w:t>
            </w:r>
            <w:r w:rsidRPr="00FE536B">
              <w:rPr>
                <w:i/>
                <w:iCs/>
              </w:rPr>
              <w:t>Transiti linguistici - Traduzioni, interpretazioni, mediazioni linguistiche</w:t>
            </w:r>
            <w:r w:rsidRPr="00EE502C">
              <w:t>, Aracne, Roma</w:t>
            </w:r>
            <w:r>
              <w:t xml:space="preserve"> (in corso di pubblicazione)</w:t>
            </w:r>
          </w:p>
          <w:bookmarkEnd w:id="1"/>
          <w:p w:rsidR="00CB4E4B" w:rsidRPr="00CB4E4B" w:rsidP="00CB4E4B" w14:paraId="1E96F328" w14:textId="6DD7FDCD">
            <w:pPr>
              <w:rPr>
                <w:rFonts w:eastAsia="MS Mincho" w:asciiTheme="majorHAnsi" w:hAnsiTheme="majorHAnsi" w:cstheme="majorHAnsi"/>
                <w:b/>
                <w:noProof/>
              </w:rPr>
            </w:pPr>
          </w:p>
        </w:tc>
      </w:tr>
      <w:tr w14:paraId="752BDC4A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AB302F" w:rsidP="00917B89" w14:paraId="6E4B475E" w14:textId="77777777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2022</w:t>
            </w:r>
          </w:p>
          <w:p w:rsidR="00AB302F" w:rsidP="00917B89" w14:paraId="05205630" w14:textId="37C3D190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</w:p>
        </w:tc>
        <w:tc>
          <w:tcPr>
            <w:tcW w:w="8924" w:type="dxa"/>
          </w:tcPr>
          <w:p w:rsidR="00C54202" w:rsidP="007654E4" w14:paraId="49FE9701" w14:textId="77777777">
            <w:pPr>
              <w:rPr>
                <w:rFonts w:asciiTheme="majorHAnsi" w:hAnsiTheme="majorHAnsi" w:cstheme="majorHAnsi"/>
                <w:b/>
                <w:bCs/>
              </w:rPr>
            </w:pPr>
            <w:r w:rsidRPr="007654E4">
              <w:rPr>
                <w:rFonts w:eastAsia="MS Mincho" w:asciiTheme="majorHAnsi" w:hAnsiTheme="majorHAnsi" w:cstheme="majorHAnsi"/>
                <w:b/>
                <w:noProof/>
                <w:sz w:val="21"/>
                <w:szCs w:val="21"/>
              </w:rPr>
              <w:t>Baselli, V. “La traduzione collaborativa in interpretazione: il connubio tra interprete e tecnologia”</w:t>
            </w:r>
            <w:r w:rsidRPr="007654E4" w:rsidR="007654E4">
              <w:rPr>
                <w:rFonts w:eastAsia="MS Mincho" w:asciiTheme="majorHAnsi" w:hAnsiTheme="majorHAnsi" w:cstheme="majorHAnsi"/>
                <w:b/>
                <w:noProof/>
                <w:sz w:val="21"/>
                <w:szCs w:val="21"/>
              </w:rPr>
              <w:t xml:space="preserve"> </w:t>
            </w:r>
            <w:r w:rsidRPr="007654E4" w:rsidR="007654E4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In:</w:t>
            </w:r>
            <w:r w:rsidR="007654E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:rsidR="00C54202" w:rsidP="007654E4" w14:paraId="14722876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9E2AC7" w:rsidP="007654E4" w14:paraId="18AFA4DB" w14:textId="77777777">
            <w:pPr>
              <w:rPr>
                <w:rFonts w:asciiTheme="majorHAnsi" w:hAnsiTheme="majorHAnsi" w:cstheme="majorHAnsi"/>
              </w:rPr>
            </w:pPr>
            <w:r w:rsidRPr="00C54202">
              <w:rPr>
                <w:rFonts w:asciiTheme="majorHAnsi" w:hAnsiTheme="majorHAnsi" w:cstheme="majorHAnsi"/>
              </w:rPr>
              <w:t xml:space="preserve">Laurenti F. (Ed), </w:t>
            </w:r>
            <w:r w:rsidRPr="00FE536B">
              <w:rPr>
                <w:rFonts w:asciiTheme="majorHAnsi" w:hAnsiTheme="majorHAnsi" w:cstheme="majorHAnsi"/>
                <w:i/>
                <w:iCs/>
              </w:rPr>
              <w:t>La traduzione collaborativa tra didattica e mercato globale delle lingue</w:t>
            </w:r>
            <w:r w:rsidRPr="00C54202">
              <w:rPr>
                <w:rFonts w:asciiTheme="majorHAnsi" w:hAnsiTheme="majorHAnsi" w:cstheme="majorHAnsi"/>
              </w:rPr>
              <w:t>, Aracne, Roma</w:t>
            </w:r>
            <w:r w:rsidR="00FE536B">
              <w:rPr>
                <w:rFonts w:asciiTheme="majorHAnsi" w:hAnsiTheme="majorHAnsi" w:cstheme="majorHAnsi"/>
              </w:rPr>
              <w:t>, 2022</w:t>
            </w:r>
          </w:p>
          <w:p w:rsidR="00DD32D1" w:rsidRPr="003101BB" w:rsidP="007654E4" w14:paraId="44972323" w14:textId="46E6A0B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14:paraId="1E4CFDF9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19581B" w:rsidP="0019581B" w14:paraId="01F42582" w14:textId="19BF2515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201</w:t>
            </w:r>
            <w:r w:rsidR="00601A83"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8924" w:type="dxa"/>
          </w:tcPr>
          <w:p w:rsidR="0019581B" w:rsidRPr="000B75B2" w:rsidP="0019581B" w14:paraId="35DFCA46" w14:textId="77777777">
            <w:pPr>
              <w:shd w:val="clear" w:color="auto" w:fill="FFFFFF"/>
              <w:rPr>
                <w:rFonts w:ascii="ff1" w:eastAsia="Times New Roman" w:hAnsi="ff1" w:cs="Times New Roman"/>
                <w:sz w:val="60"/>
                <w:szCs w:val="60"/>
                <w:lang w:eastAsia="it-IT"/>
              </w:rPr>
            </w:pPr>
            <w:r w:rsidRPr="00A904E7">
              <w:rPr>
                <w:rFonts w:eastAsia="MS Mincho" w:asciiTheme="majorHAnsi" w:hAnsiTheme="majorHAnsi" w:cstheme="majorHAnsi"/>
                <w:b/>
                <w:noProof/>
              </w:rPr>
              <w:t>Baselli, V., Pignataro, C., Barbagianni, C. “Designing a multimodal corpus of English as a Lingua Franca (ELF) in Language for Specific Purpose (LSP)”</w:t>
            </w:r>
          </w:p>
          <w:p w:rsidR="0019581B" w:rsidRPr="000B75B2" w:rsidP="0019581B" w14:paraId="655FBA9E" w14:textId="77777777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sz w:val="432"/>
                <w:szCs w:val="432"/>
                <w:lang w:val="en-US" w:eastAsia="it-IT"/>
              </w:rPr>
            </w:pPr>
            <w:r w:rsidRPr="000B75B2">
              <w:rPr>
                <w:rFonts w:ascii="ff2" w:eastAsia="Times New Roman" w:hAnsi="ff2" w:cs="Times New Roman"/>
                <w:sz w:val="432"/>
                <w:szCs w:val="432"/>
                <w:lang w:val="en-US" w:eastAsia="it-IT"/>
              </w:rPr>
              <w:t>Designing a Mul</w:t>
            </w:r>
            <w:r w:rsidRPr="000B75B2">
              <w:rPr>
                <w:rFonts w:ascii="ff2" w:eastAsia="Times New Roman" w:hAnsi="ff2" w:cs="Times New Roman"/>
                <w:sz w:val="432"/>
                <w:szCs w:val="432"/>
                <w:lang w:eastAsia="it-IT"/>
              </w:rPr>
              <w:sym w:font="ff2" w:char="E19F"/>
            </w:r>
            <w:r w:rsidRPr="000B75B2">
              <w:rPr>
                <w:rFonts w:ascii="ff2" w:eastAsia="Times New Roman" w:hAnsi="ff2" w:cs="Times New Roman"/>
                <w:sz w:val="432"/>
                <w:szCs w:val="432"/>
                <w:lang w:val="en-US" w:eastAsia="it-IT"/>
              </w:rPr>
              <w:t xml:space="preserve">modal Corpus of ELF in </w:t>
            </w:r>
          </w:p>
          <w:p w:rsidR="0019581B" w:rsidP="0019581B" w14:paraId="50226161" w14:textId="77777777">
            <w:pPr>
              <w:shd w:val="clear" w:color="auto" w:fill="FFFFFF"/>
              <w:rPr>
                <w:rFonts w:asciiTheme="majorHAnsi" w:hAnsiTheme="majorHAnsi" w:cstheme="majorHAnsi"/>
                <w:bCs/>
                <w:lang w:val="en-US"/>
              </w:rPr>
            </w:pPr>
            <w:r>
              <w:rPr>
                <w:rFonts w:asciiTheme="majorHAnsi" w:hAnsiTheme="majorHAnsi" w:cstheme="majorHAnsi"/>
                <w:bCs/>
                <w:lang w:val="en-US"/>
              </w:rPr>
              <w:t>[</w:t>
            </w:r>
            <w:hyperlink r:id="rId7" w:history="1">
              <w:r w:rsidRPr="00846DF3">
                <w:rPr>
                  <w:rStyle w:val="Hyperlink"/>
                  <w:rFonts w:asciiTheme="majorHAnsi" w:hAnsiTheme="majorHAnsi" w:cstheme="majorHAnsi"/>
                  <w:bCs/>
                  <w:lang w:val="en-US"/>
                </w:rPr>
                <w:t>https://www.researchgate.net/publication/304334318_Designing_a_Multimodal_Corpus_of_ELF_in_LSP_Sustainable_Data_Collection_and_Analysis</w:t>
              </w:r>
            </w:hyperlink>
            <w:r>
              <w:rPr>
                <w:rFonts w:asciiTheme="majorHAnsi" w:hAnsiTheme="majorHAnsi" w:cstheme="majorHAnsi"/>
                <w:bCs/>
                <w:lang w:val="en-US"/>
              </w:rPr>
              <w:t xml:space="preserve"> ]</w:t>
            </w:r>
          </w:p>
          <w:p w:rsidR="00A64EAC" w:rsidRPr="0019581B" w:rsidP="0019581B" w14:paraId="0E4F967D" w14:textId="5F300450">
            <w:pPr>
              <w:shd w:val="clear" w:color="auto" w:fill="FFFFFF"/>
              <w:rPr>
                <w:rFonts w:eastAsia="MS Mincho" w:asciiTheme="majorHAnsi" w:hAnsiTheme="majorHAnsi" w:cstheme="majorHAnsi"/>
                <w:b/>
                <w:noProof/>
                <w:lang w:val="en-US"/>
              </w:rPr>
            </w:pPr>
          </w:p>
        </w:tc>
      </w:tr>
      <w:tr w14:paraId="121AFAEF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19581B" w:rsidRPr="00A807B3" w:rsidP="0019581B" w14:paraId="1AF12C8F" w14:textId="0CCD5E7B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8924" w:type="dxa"/>
          </w:tcPr>
          <w:p w:rsidR="0019581B" w:rsidRPr="00A807B3" w:rsidP="0019581B" w14:paraId="264425A5" w14:textId="37CB7D9C">
            <w:pPr>
              <w:shd w:val="clear" w:color="auto" w:fill="FFFFFF"/>
              <w:rPr>
                <w:rFonts w:eastAsia="MS Mincho" w:asciiTheme="majorHAnsi" w:hAnsiTheme="majorHAnsi" w:cstheme="majorHAnsi"/>
                <w:b/>
                <w:noProof/>
                <w:lang w:val="en-US"/>
              </w:rPr>
            </w:pPr>
            <w:r w:rsidRPr="00A807B3">
              <w:rPr>
                <w:rFonts w:eastAsia="MS Mincho" w:asciiTheme="majorHAnsi" w:hAnsiTheme="majorHAnsi" w:cstheme="majorHAnsi"/>
                <w:b/>
                <w:noProof/>
                <w:lang w:val="en-US"/>
              </w:rPr>
              <w:t>Ba</w:t>
            </w:r>
            <w:r>
              <w:rPr>
                <w:rFonts w:eastAsia="MS Mincho" w:asciiTheme="majorHAnsi" w:hAnsiTheme="majorHAnsi" w:cstheme="majorHAnsi"/>
                <w:b/>
                <w:noProof/>
                <w:lang w:val="en-US"/>
              </w:rPr>
              <w:t>selli, V. “</w:t>
            </w:r>
            <w:r w:rsidRPr="00A807B3">
              <w:rPr>
                <w:rFonts w:eastAsia="MS Mincho" w:asciiTheme="majorHAnsi" w:hAnsiTheme="majorHAnsi" w:cstheme="majorHAnsi"/>
                <w:b/>
                <w:noProof/>
                <w:lang w:val="en-US"/>
              </w:rPr>
              <w:t>Consecutive Interpreting note-taking: students’ and interpreters’ language choice”</w:t>
            </w:r>
            <w:r>
              <w:rPr>
                <w:rFonts w:eastAsia="MS Mincho" w:asciiTheme="majorHAnsi" w:hAnsiTheme="majorHAnsi" w:cstheme="majorHAnsi"/>
                <w:b/>
                <w:noProof/>
                <w:lang w:val="en-US"/>
              </w:rPr>
              <w:t xml:space="preserve"> In:</w:t>
            </w:r>
          </w:p>
          <w:p w:rsidR="0019581B" w:rsidRPr="00A807B3" w:rsidP="0019581B" w14:paraId="314729CA" w14:textId="44CE136A">
            <w:pPr>
              <w:pStyle w:val="Heading1"/>
              <w:shd w:val="clear" w:color="auto" w:fill="FFFFFF"/>
              <w:spacing w:before="75" w:beforeAutospacing="0" w:after="300" w:afterAutospacing="0"/>
              <w:jc w:val="both"/>
              <w:rPr>
                <w:rFonts w:eastAsia="MS Mincho" w:asciiTheme="majorHAnsi" w:hAnsiTheme="majorHAnsi" w:cstheme="majorHAnsi"/>
                <w:b w:val="0"/>
                <w:noProof/>
                <w:kern w:val="0"/>
                <w:sz w:val="22"/>
                <w:szCs w:val="22"/>
                <w:lang w:val="en-US" w:eastAsia="en-US"/>
              </w:rPr>
            </w:pP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 xml:space="preserve">Lew N. </w:t>
            </w: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Zybatow</w:t>
            </w: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 xml:space="preserve">, Andy </w:t>
            </w: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Stauder</w:t>
            </w: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 xml:space="preserve">, Michael </w:t>
            </w: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Ustaszewski</w:t>
            </w:r>
            <w:r w:rsidRPr="006206B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 (Volume editors): Translation Studies and Translation Practice: Proceedings of the 2nd International TRANSLATA Conference, 2014, Peter Lang AG, 2014</w:t>
            </w:r>
          </w:p>
        </w:tc>
      </w:tr>
      <w:tr w14:paraId="3D5DBDD7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19581B" w:rsidP="0019581B" w14:paraId="7D20B183" w14:textId="71BD29BC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2012</w:t>
            </w:r>
          </w:p>
        </w:tc>
        <w:tc>
          <w:tcPr>
            <w:tcW w:w="8924" w:type="dxa"/>
          </w:tcPr>
          <w:p w:rsidR="0019581B" w:rsidP="0019581B" w14:paraId="26C764B6" w14:textId="443DDFD7">
            <w:pPr>
              <w:pStyle w:val="papertitle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B75B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Baselli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 V.</w:t>
            </w:r>
            <w:r w:rsidRPr="000B75B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- Which language do interpreters use in Consecutive Interpreting?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In:</w:t>
            </w:r>
          </w:p>
          <w:p w:rsidR="0019581B" w:rsidRPr="00FC7A37" w:rsidP="0019581B" w14:paraId="6A46E8CC" w14:textId="75167821">
            <w:pPr>
              <w:pStyle w:val="papertitle"/>
              <w:jc w:val="lef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807B3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Proceedings in ARSA-Advanced Research in Scientific Areas, 1. </w:t>
            </w:r>
            <w:r w:rsidRPr="00C14DBA">
              <w:rPr>
                <w:rFonts w:asciiTheme="minorHAnsi" w:eastAsiaTheme="minorHAnsi" w:hAnsiTheme="minorHAnsi" w:cstheme="minorBidi"/>
                <w:noProof w:val="0"/>
                <w:sz w:val="22"/>
                <w:szCs w:val="22"/>
              </w:rPr>
              <w:t xml:space="preserve">Milan, Italy, 2012 </w:t>
            </w:r>
          </w:p>
        </w:tc>
      </w:tr>
      <w:tr w14:paraId="2639F21D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19581B" w:rsidP="0019581B" w14:paraId="5048B1E1" w14:textId="17F53D31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it-IT"/>
              </w:rPr>
              <w:t>2012</w:t>
            </w:r>
          </w:p>
        </w:tc>
        <w:tc>
          <w:tcPr>
            <w:tcW w:w="8924" w:type="dxa"/>
          </w:tcPr>
          <w:p w:rsidR="0019581B" w:rsidRPr="00917B89" w:rsidP="0019581B" w14:paraId="78B7763F" w14:textId="14C10A75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917B8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Baselli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, V.</w:t>
            </w:r>
            <w:r w:rsidRPr="00917B8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“</w:t>
            </w:r>
            <w:r w:rsidRPr="00917B89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Ambiguity resolution in Italian-German Simultaneous Interpreting</w:t>
            </w:r>
            <w:r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” In:</w:t>
            </w:r>
          </w:p>
          <w:p w:rsidR="0019581B" w:rsidP="0019581B" w14:paraId="6175E169" w14:textId="77777777">
            <w:pPr>
              <w:jc w:val="both"/>
              <w:rPr>
                <w:lang w:val="de-DE"/>
              </w:rPr>
            </w:pPr>
            <w:r w:rsidRPr="00D44FE3">
              <w:rPr>
                <w:lang w:val="de-DE"/>
              </w:rPr>
              <w:t xml:space="preserve">Wolfram Baur, Brigitte Eichner, Sylvia Kalina, Felix Mayer (Hrsg.): Übersetzen in die Zukunft ‒ Dolmetscher und Übersetzer: Experten für internationale Fachkommunikation Tagungsband der 2. Internationalen Fachkonferenz des Bundesverbandes der Dolmetscher und Übersetzer e. V. (BDÜ), Berlin, </w:t>
            </w:r>
            <w:r w:rsidRPr="00F35D70">
              <w:rPr>
                <w:lang w:val="de-DE"/>
              </w:rPr>
              <w:t>2012</w:t>
            </w:r>
          </w:p>
          <w:p w:rsidR="0019581B" w:rsidRPr="00F35D70" w:rsidP="0019581B" w14:paraId="0FDCD73D" w14:textId="13529048">
            <w:pPr>
              <w:jc w:val="center"/>
              <w:rPr>
                <w:rFonts w:asciiTheme="majorHAnsi" w:hAnsiTheme="majorHAnsi" w:cstheme="majorHAnsi"/>
                <w:lang w:val="de-DE"/>
              </w:rPr>
            </w:pPr>
          </w:p>
        </w:tc>
      </w:tr>
      <w:tr w14:paraId="11BDE916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19581B" w:rsidRPr="00F35D70" w:rsidP="0019581B" w14:paraId="65BD1730" w14:textId="3979C446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2011</w:t>
            </w:r>
          </w:p>
        </w:tc>
        <w:tc>
          <w:tcPr>
            <w:tcW w:w="8924" w:type="dxa"/>
          </w:tcPr>
          <w:p w:rsidR="0019581B" w:rsidRPr="00A807B3" w:rsidP="0019581B" w14:paraId="36972318" w14:textId="77777777">
            <w:pPr>
              <w:rPr>
                <w:rFonts w:asciiTheme="majorHAnsi" w:hAnsiTheme="majorHAnsi" w:cstheme="majorHAnsi"/>
                <w:lang w:val="en-US"/>
              </w:rPr>
            </w:pPr>
            <w:r w:rsidRPr="00A807B3">
              <w:rPr>
                <w:rFonts w:asciiTheme="majorHAnsi" w:hAnsiTheme="majorHAnsi" w:cstheme="majorHAnsi"/>
                <w:b/>
                <w:bCs/>
                <w:lang w:val="en-US"/>
              </w:rPr>
              <w:t xml:space="preserve">Baselli, V., </w:t>
            </w:r>
            <w:r w:rsidRPr="00A807B3">
              <w:rPr>
                <w:rFonts w:asciiTheme="majorHAnsi" w:hAnsiTheme="majorHAnsi" w:cstheme="majorHAnsi"/>
                <w:b/>
                <w:bCs/>
                <w:lang w:val="en-US"/>
              </w:rPr>
              <w:t>Pignataro</w:t>
            </w:r>
            <w:r w:rsidRPr="00A807B3">
              <w:rPr>
                <w:rFonts w:asciiTheme="majorHAnsi" w:hAnsiTheme="majorHAnsi" w:cstheme="majorHAnsi"/>
                <w:b/>
                <w:bCs/>
                <w:lang w:val="en-US"/>
              </w:rPr>
              <w:t>, C. “Ambiguity resolution in LSP English-Italian Simultaneous Interpreting” In:</w:t>
            </w:r>
          </w:p>
          <w:p w:rsidR="0019581B" w:rsidRPr="00A807B3" w:rsidP="0019581B" w14:paraId="1377B219" w14:textId="77777777">
            <w:pPr>
              <w:rPr>
                <w:rFonts w:asciiTheme="majorHAnsi" w:hAnsiTheme="majorHAnsi" w:cstheme="majorHAnsi"/>
                <w:lang w:val="en-US"/>
              </w:rPr>
            </w:pPr>
          </w:p>
          <w:p w:rsidR="0019581B" w:rsidRPr="006206B7" w:rsidP="0019581B" w14:paraId="468AAA6E" w14:textId="1B3F7A22">
            <w:pPr>
              <w:jc w:val="both"/>
              <w:rPr>
                <w:lang w:val="en-US"/>
              </w:rPr>
            </w:pPr>
            <w:hyperlink r:id="rId8" w:tgtFrame="_blank" w:history="1">
              <w:r w:rsidRPr="006206B7">
                <w:rPr>
                  <w:lang w:val="en-US"/>
                </w:rPr>
                <w:t xml:space="preserve">Lew </w:t>
              </w:r>
              <w:r w:rsidRPr="006206B7">
                <w:rPr>
                  <w:lang w:val="en-US"/>
                </w:rPr>
                <w:t>Zybatow</w:t>
              </w:r>
            </w:hyperlink>
            <w:r w:rsidRPr="006206B7">
              <w:rPr>
                <w:lang w:val="en-US"/>
              </w:rPr>
              <w:t xml:space="preserve">, </w:t>
            </w:r>
            <w:hyperlink r:id="rId9" w:tgtFrame="_blank" w:history="1">
              <w:r w:rsidRPr="006206B7">
                <w:rPr>
                  <w:lang w:val="en-US"/>
                </w:rPr>
                <w:t>Alena Petrova</w:t>
              </w:r>
            </w:hyperlink>
            <w:r w:rsidRPr="006206B7">
              <w:rPr>
                <w:lang w:val="en-US"/>
              </w:rPr>
              <w:t xml:space="preserve"> (</w:t>
            </w:r>
            <w:r w:rsidRPr="006206B7">
              <w:rPr>
                <w:lang w:val="en-US"/>
              </w:rPr>
              <w:t>Hrsg</w:t>
            </w:r>
            <w:r w:rsidRPr="006206B7">
              <w:rPr>
                <w:lang w:val="en-US"/>
              </w:rPr>
              <w:t xml:space="preserve">): </w:t>
            </w:r>
            <w:r w:rsidRPr="006206B7">
              <w:rPr>
                <w:lang w:val="en-US"/>
              </w:rPr>
              <w:t>Translationswissenschaft</w:t>
            </w:r>
            <w:r w:rsidRPr="006206B7">
              <w:rPr>
                <w:lang w:val="en-US"/>
              </w:rPr>
              <w:t xml:space="preserve">: Alte und </w:t>
            </w:r>
            <w:r w:rsidRPr="006206B7">
              <w:rPr>
                <w:lang w:val="en-US"/>
              </w:rPr>
              <w:t>neue</w:t>
            </w:r>
            <w:r w:rsidRPr="006206B7">
              <w:rPr>
                <w:lang w:val="en-US"/>
              </w:rPr>
              <w:t xml:space="preserve"> </w:t>
            </w:r>
            <w:r w:rsidRPr="006206B7">
              <w:rPr>
                <w:lang w:val="en-US"/>
              </w:rPr>
              <w:t>Arten</w:t>
            </w:r>
            <w:r w:rsidRPr="006206B7">
              <w:rPr>
                <w:lang w:val="en-US"/>
              </w:rPr>
              <w:t xml:space="preserve"> der Translation in </w:t>
            </w:r>
            <w:r w:rsidRPr="006206B7">
              <w:rPr>
                <w:lang w:val="en-US"/>
              </w:rPr>
              <w:t>Theorie</w:t>
            </w:r>
            <w:r w:rsidRPr="006206B7">
              <w:rPr>
                <w:lang w:val="en-US"/>
              </w:rPr>
              <w:t xml:space="preserve"> und Praxis / Translation Studies: Old and New Types of Translation in Theory and Practice: </w:t>
            </w:r>
            <w:r w:rsidRPr="006206B7">
              <w:rPr>
                <w:lang w:val="en-US"/>
              </w:rPr>
              <w:t>Tagungsband</w:t>
            </w:r>
            <w:r w:rsidRPr="006206B7">
              <w:rPr>
                <w:lang w:val="en-US"/>
              </w:rPr>
              <w:t xml:space="preserve"> der 1. Internationalen </w:t>
            </w:r>
            <w:r w:rsidRPr="006206B7">
              <w:rPr>
                <w:lang w:val="en-US"/>
              </w:rPr>
              <w:t>Konferenz</w:t>
            </w:r>
            <w:r w:rsidRPr="006206B7">
              <w:rPr>
                <w:lang w:val="en-US"/>
              </w:rPr>
              <w:t xml:space="preserve"> TRANSLATA "</w:t>
            </w:r>
            <w:r w:rsidRPr="006206B7">
              <w:rPr>
                <w:lang w:val="en-US"/>
              </w:rPr>
              <w:t>Translationswissenschaft</w:t>
            </w:r>
            <w:r w:rsidRPr="006206B7">
              <w:rPr>
                <w:lang w:val="en-US"/>
              </w:rPr>
              <w:t xml:space="preserve">: </w:t>
            </w:r>
            <w:r w:rsidRPr="006206B7">
              <w:rPr>
                <w:lang w:val="en-US"/>
              </w:rPr>
              <w:t>gestern</w:t>
            </w:r>
            <w:r w:rsidRPr="006206B7">
              <w:rPr>
                <w:lang w:val="en-US"/>
              </w:rPr>
              <w:t xml:space="preserve"> - </w:t>
            </w:r>
            <w:r w:rsidRPr="006206B7">
              <w:rPr>
                <w:lang w:val="en-US"/>
              </w:rPr>
              <w:t>heute</w:t>
            </w:r>
            <w:r w:rsidRPr="006206B7">
              <w:rPr>
                <w:lang w:val="en-US"/>
              </w:rPr>
              <w:t xml:space="preserve"> - morgen", - 12.-14. Mai 2011, Innsbruck / Proceedings of the 1st International Conference TRANSLATA "Translation &amp; Interpreting Research", </w:t>
            </w:r>
            <w:hyperlink r:id="rId10" w:history="1">
              <w:r w:rsidRPr="006206B7">
                <w:rPr>
                  <w:lang w:val="en-US"/>
                </w:rPr>
                <w:t>Peter Lang AG</w:t>
              </w:r>
            </w:hyperlink>
            <w:r w:rsidRPr="006206B7">
              <w:rPr>
                <w:lang w:val="en-US"/>
              </w:rPr>
              <w:t>, 201</w:t>
            </w:r>
            <w:r>
              <w:rPr>
                <w:lang w:val="en-US"/>
              </w:rPr>
              <w:t>1</w:t>
            </w:r>
          </w:p>
          <w:p w:rsidR="0019581B" w:rsidRPr="00AA287C" w:rsidP="0019581B" w14:paraId="222F7590" w14:textId="5997C8A8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14:paraId="3807615E" w14:textId="77777777" w:rsidTr="0059225B">
        <w:tblPrEx>
          <w:tblW w:w="0" w:type="auto"/>
          <w:tblLayout w:type="fixed"/>
          <w:tblLook w:val="04A0"/>
        </w:tblPrEx>
        <w:tc>
          <w:tcPr>
            <w:tcW w:w="704" w:type="dxa"/>
          </w:tcPr>
          <w:p w:rsidR="0019581B" w:rsidP="0019581B" w14:paraId="59FD4BD4" w14:textId="2D6820E5">
            <w:pPr>
              <w:pStyle w:val="Title"/>
              <w:ind w:firstLine="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2008</w:t>
            </w:r>
          </w:p>
        </w:tc>
        <w:tc>
          <w:tcPr>
            <w:tcW w:w="8924" w:type="dxa"/>
          </w:tcPr>
          <w:p w:rsidR="00F031C1" w:rsidRPr="00634DC0" w:rsidP="0019581B" w14:paraId="48631C43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19581B" w:rsidRPr="0019581B" w:rsidP="0019581B" w14:paraId="6552E426" w14:textId="7E4C1595">
            <w:r w:rsidRPr="00F031C1">
              <w:rPr>
                <w:rFonts w:asciiTheme="majorHAnsi" w:hAnsiTheme="majorHAnsi" w:cstheme="majorHAnsi"/>
                <w:b/>
                <w:bCs/>
              </w:rPr>
              <w:t>Traduzione dall’inglese all’italiano</w:t>
            </w:r>
            <w:r>
              <w:t xml:space="preserve"> </w:t>
            </w:r>
            <w:r w:rsidRPr="00F031C1">
              <w:t>della Guida turistica “Estonia” (Taylor N.)</w:t>
            </w:r>
            <w:r w:rsidR="00F031C1">
              <w:t xml:space="preserve">, </w:t>
            </w:r>
            <w:r w:rsidRPr="00CB4E4B">
              <w:t>Bradt</w:t>
            </w:r>
            <w:r w:rsidRPr="00CB4E4B">
              <w:t xml:space="preserve"> Travel </w:t>
            </w:r>
            <w:r w:rsidRPr="00CB4E4B">
              <w:t>Guides</w:t>
            </w:r>
            <w:r>
              <w:t xml:space="preserve"> </w:t>
            </w:r>
          </w:p>
        </w:tc>
      </w:tr>
    </w:tbl>
    <w:p w:rsidR="00CB4E4B" w:rsidP="00AB302F" w14:paraId="09E4CD77" w14:textId="77777777">
      <w:pPr>
        <w:rPr>
          <w:rFonts w:asciiTheme="majorHAnsi" w:hAnsiTheme="majorHAnsi" w:cstheme="majorHAnsi"/>
          <w:b/>
        </w:rPr>
      </w:pPr>
    </w:p>
    <w:p w:rsidR="00AD3350" w:rsidP="00D44FE3" w14:paraId="0591A9C0" w14:textId="3A64AEEF">
      <w:pPr>
        <w:jc w:val="center"/>
        <w:rPr>
          <w:rFonts w:asciiTheme="majorHAnsi" w:hAnsiTheme="majorHAnsi" w:cstheme="majorHAnsi"/>
          <w:b/>
        </w:rPr>
      </w:pPr>
      <w:r w:rsidRPr="00917B89">
        <w:rPr>
          <w:rFonts w:asciiTheme="majorHAnsi" w:hAnsiTheme="majorHAnsi" w:cstheme="majorHAnsi"/>
          <w:b/>
        </w:rPr>
        <w:t>Presentazione di paper</w:t>
      </w:r>
      <w:r w:rsidR="00C12A80">
        <w:rPr>
          <w:rFonts w:asciiTheme="majorHAnsi" w:hAnsiTheme="majorHAnsi" w:cstheme="majorHAnsi"/>
          <w:b/>
        </w:rPr>
        <w:t xml:space="preserve"> e </w:t>
      </w:r>
      <w:r w:rsidRPr="00917B89">
        <w:rPr>
          <w:rFonts w:asciiTheme="majorHAnsi" w:hAnsiTheme="majorHAnsi" w:cstheme="majorHAnsi"/>
          <w:b/>
        </w:rPr>
        <w:t>studi a convegni</w:t>
      </w:r>
      <w:r w:rsidR="00D05476">
        <w:rPr>
          <w:rFonts w:asciiTheme="majorHAnsi" w:hAnsiTheme="majorHAnsi" w:cstheme="majorHAnsi"/>
          <w:b/>
        </w:rPr>
        <w:t xml:space="preserve"> internazionali</w:t>
      </w:r>
    </w:p>
    <w:tbl>
      <w:tblPr>
        <w:tblStyle w:val="TableGrid"/>
        <w:tblW w:w="0" w:type="auto"/>
        <w:tblLook w:val="04A0"/>
      </w:tblPr>
      <w:tblGrid>
        <w:gridCol w:w="1555"/>
        <w:gridCol w:w="8073"/>
      </w:tblGrid>
      <w:tr w14:paraId="5905827A" w14:textId="77777777" w:rsidTr="00275AD1">
        <w:tblPrEx>
          <w:tblW w:w="0" w:type="auto"/>
          <w:tblLook w:val="04A0"/>
        </w:tblPrEx>
        <w:tc>
          <w:tcPr>
            <w:tcW w:w="1555" w:type="dxa"/>
          </w:tcPr>
          <w:p w:rsidR="00AD3350" w:rsidRPr="00C12A80" w:rsidP="009E5441" w14:paraId="2F94E954" w14:textId="001ABE53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06.02.2016</w:t>
            </w:r>
          </w:p>
        </w:tc>
        <w:tc>
          <w:tcPr>
            <w:tcW w:w="8073" w:type="dxa"/>
          </w:tcPr>
          <w:p w:rsidR="00946CFC" w:rsidRPr="00C12A80" w:rsidP="00946CFC" w14:paraId="15934247" w14:textId="77777777">
            <w:pPr>
              <w:autoSpaceDE w:val="0"/>
              <w:autoSpaceDN w:val="0"/>
              <w:adjustRightInd w:val="0"/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English in Italy. Translation and Interpreting in Educational and Professional Settings</w:t>
            </w:r>
          </w:p>
          <w:p w:rsidR="00C12A80" w:rsidP="00946CFC" w14:paraId="0C182BD9" w14:textId="77777777">
            <w:pPr>
              <w:autoSpaceDE w:val="0"/>
              <w:autoSpaceDN w:val="0"/>
              <w:adjustRightInd w:val="0"/>
              <w:rPr>
                <w:rFonts w:eastAsia="MS Mincho" w:asciiTheme="majorHAnsi" w:hAnsiTheme="majorHAnsi" w:cstheme="majorHAnsi"/>
                <w:noProof/>
                <w:lang w:val="en-US"/>
              </w:rPr>
            </w:pPr>
            <w:r>
              <w:rPr>
                <w:rFonts w:eastAsia="MS Mincho" w:asciiTheme="majorHAnsi" w:hAnsiTheme="majorHAnsi" w:cstheme="majorHAnsi"/>
                <w:noProof/>
                <w:lang w:val="en-US"/>
              </w:rPr>
              <w:t>Università di Torino</w:t>
            </w:r>
          </w:p>
          <w:p w:rsidR="00AD3350" w:rsidRPr="00946CFC" w:rsidP="00946CFC" w14:paraId="7EC7FB6D" w14:textId="63D3172A">
            <w:pPr>
              <w:autoSpaceDE w:val="0"/>
              <w:autoSpaceDN w:val="0"/>
              <w:adjustRightInd w:val="0"/>
              <w:rPr>
                <w:rFonts w:eastAsia="MS Mincho" w:asciiTheme="majorHAnsi" w:hAnsiTheme="majorHAnsi" w:cstheme="majorHAnsi"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noProof/>
                <w:lang w:val="en-US"/>
              </w:rPr>
              <w:t>Designing a multimodal corpus of English as a Lingua Franca (ELF) in Language for Specific Purpose (LSP) for the interpreting classroom: Challenges and Issues</w:t>
            </w:r>
          </w:p>
        </w:tc>
      </w:tr>
      <w:tr w14:paraId="0347BDF5" w14:textId="77777777" w:rsidTr="00F27241">
        <w:tblPrEx>
          <w:tblW w:w="0" w:type="auto"/>
          <w:tblLook w:val="04A0"/>
        </w:tblPrEx>
        <w:tc>
          <w:tcPr>
            <w:tcW w:w="1555" w:type="dxa"/>
          </w:tcPr>
          <w:p w:rsidR="00C12A80" w:rsidP="00F27241" w14:paraId="0DF801A0" w14:textId="77777777">
            <w:pPr>
              <w:rPr>
                <w:rFonts w:asciiTheme="majorHAnsi" w:hAnsiTheme="majorHAnsi" w:cstheme="majorHAnsi"/>
                <w:b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7-8</w:t>
            </w:r>
            <w: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.05.</w:t>
            </w: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2015</w:t>
            </w:r>
          </w:p>
        </w:tc>
        <w:tc>
          <w:tcPr>
            <w:tcW w:w="8073" w:type="dxa"/>
          </w:tcPr>
          <w:p w:rsidR="00937AD3" w:rsidP="00C12A80" w14:paraId="222C50D4" w14:textId="77777777">
            <w:pPr>
              <w:spacing w:after="180"/>
              <w:outlineLvl w:val="0"/>
              <w:rPr>
                <w:rFonts w:eastAsia="MS Mincho" w:asciiTheme="majorHAnsi" w:hAnsiTheme="majorHAnsi" w:cstheme="majorHAnsi"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Corpus-based Interpreting Studies: The State of the Art</w:t>
            </w:r>
            <w: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 xml:space="preserve">                                                </w:t>
            </w:r>
            <w:r w:rsidRPr="00C12A80">
              <w:rPr>
                <w:rFonts w:eastAsia="MS Mincho" w:asciiTheme="majorHAnsi" w:hAnsiTheme="majorHAnsi" w:cstheme="majorHAnsi"/>
                <w:noProof/>
                <w:lang w:val="en-US"/>
              </w:rPr>
              <w:t>Department of Interpreting and Translation, University of Bologna</w:t>
            </w:r>
            <w:r w:rsidRPr="00946CFC" w:rsidR="00D44FE3">
              <w:rPr>
                <w:rFonts w:eastAsia="MS Mincho" w:asciiTheme="majorHAnsi" w:hAnsiTheme="majorHAnsi" w:cstheme="majorHAnsi"/>
                <w:noProof/>
                <w:lang w:val="en-US"/>
              </w:rPr>
              <w:t xml:space="preserve"> </w:t>
            </w:r>
            <w:r w:rsidR="00D44FE3">
              <w:rPr>
                <w:rFonts w:eastAsia="MS Mincho" w:asciiTheme="majorHAnsi" w:hAnsiTheme="majorHAnsi" w:cstheme="majorHAnsi"/>
                <w:noProof/>
                <w:lang w:val="en-US"/>
              </w:rPr>
              <w:t xml:space="preserve">                   </w:t>
            </w:r>
          </w:p>
          <w:p w:rsidR="00D44FE3" w:rsidRPr="00D44FE3" w:rsidP="00C12A80" w14:paraId="3B0D2B6D" w14:textId="275FD2F2">
            <w:pPr>
              <w:spacing w:after="180"/>
              <w:outlineLvl w:val="0"/>
              <w:rPr>
                <w:rFonts w:eastAsia="MS Mincho" w:asciiTheme="majorHAnsi" w:hAnsiTheme="majorHAnsi" w:cstheme="majorHAnsi"/>
                <w:noProof/>
                <w:lang w:val="en-US"/>
              </w:rPr>
            </w:pPr>
            <w:r>
              <w:rPr>
                <w:rFonts w:eastAsia="MS Mincho" w:asciiTheme="majorHAnsi" w:hAnsiTheme="majorHAnsi" w:cstheme="majorHAnsi"/>
                <w:noProof/>
                <w:lang w:val="en-US"/>
              </w:rPr>
              <w:t>POSTER</w:t>
            </w:r>
            <w:r w:rsidR="00937AD3">
              <w:rPr>
                <w:rFonts w:eastAsia="MS Mincho" w:asciiTheme="majorHAnsi" w:hAnsiTheme="majorHAnsi" w:cstheme="majorHAnsi"/>
                <w:noProof/>
                <w:lang w:val="en-US"/>
              </w:rPr>
              <w:t xml:space="preserve"> “</w:t>
            </w:r>
            <w:r w:rsidRPr="00946CFC">
              <w:rPr>
                <w:rFonts w:eastAsia="MS Mincho" w:asciiTheme="majorHAnsi" w:hAnsiTheme="majorHAnsi" w:cstheme="majorHAnsi"/>
                <w:noProof/>
                <w:lang w:val="en-US"/>
              </w:rPr>
              <w:t>Designing a multimodal corpus of English as a Lingua Franca (ELF) in Language for Specific Purpose (LSP) for the interpreting classroom: Challenges and Issues</w:t>
            </w:r>
            <w:r w:rsidR="00937AD3">
              <w:rPr>
                <w:rFonts w:eastAsia="MS Mincho" w:asciiTheme="majorHAnsi" w:hAnsiTheme="majorHAnsi" w:cstheme="majorHAnsi"/>
                <w:noProof/>
                <w:lang w:val="en-US"/>
              </w:rPr>
              <w:t>”</w:t>
            </w:r>
          </w:p>
        </w:tc>
      </w:tr>
      <w:tr w14:paraId="0DC24552" w14:textId="77777777" w:rsidTr="00275AD1">
        <w:tblPrEx>
          <w:tblW w:w="0" w:type="auto"/>
          <w:tblLook w:val="04A0"/>
        </w:tblPrEx>
        <w:tc>
          <w:tcPr>
            <w:tcW w:w="1555" w:type="dxa"/>
          </w:tcPr>
          <w:p w:rsidR="00AD3350" w:rsidRPr="00C12A80" w:rsidP="009E5441" w14:paraId="436B6227" w14:textId="6325ABAC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30</w:t>
            </w:r>
            <w:r w:rsid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-31</w:t>
            </w: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.10</w:t>
            </w:r>
            <w:r w:rsid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.</w:t>
            </w: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2014</w:t>
            </w:r>
          </w:p>
        </w:tc>
        <w:tc>
          <w:tcPr>
            <w:tcW w:w="8073" w:type="dxa"/>
          </w:tcPr>
          <w:p w:rsidR="00275AD1" w:rsidRPr="00C12A80" w:rsidP="009E5441" w14:paraId="1B8F4C85" w14:textId="7677564E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TRA</w:t>
            </w:r>
            <w:r w:rsidR="00AA287C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N</w:t>
            </w: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 xml:space="preserve">SLATA 2 - "Translation Studies and Translation Practice" </w:t>
            </w:r>
          </w:p>
          <w:p w:rsidR="00275AD1" w:rsidRPr="00466DD8" w:rsidP="009E5441" w14:paraId="7219D506" w14:textId="1128FFB2">
            <w:pPr>
              <w:rPr>
                <w:rFonts w:eastAsia="MS Mincho" w:asciiTheme="majorHAnsi" w:hAnsiTheme="majorHAnsi" w:cstheme="majorHAnsi"/>
                <w:noProof/>
                <w:lang w:val="de-DE"/>
              </w:rPr>
            </w:pPr>
            <w:r w:rsidRPr="00466DD8">
              <w:rPr>
                <w:rFonts w:eastAsia="MS Mincho" w:asciiTheme="majorHAnsi" w:hAnsiTheme="majorHAnsi" w:cstheme="majorHAnsi"/>
                <w:noProof/>
                <w:lang w:val="de-DE"/>
              </w:rPr>
              <w:t>Leopold-Franzens Universität, Innsbruck (Austria)</w:t>
            </w:r>
          </w:p>
          <w:p w:rsidR="00AD3350" w:rsidRPr="00946CFC" w:rsidP="009E5441" w14:paraId="09A15839" w14:textId="1BA81DE3">
            <w:pPr>
              <w:rPr>
                <w:rFonts w:eastAsia="MS Mincho" w:asciiTheme="majorHAnsi" w:hAnsiTheme="majorHAnsi" w:cstheme="majorHAnsi"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noProof/>
                <w:lang w:val="en-US"/>
              </w:rPr>
              <w:t>Consecutive Interpreting note-taking: Students’ and Interpreters’ language choice</w:t>
            </w:r>
          </w:p>
        </w:tc>
      </w:tr>
      <w:tr w14:paraId="4C414B8D" w14:textId="77777777" w:rsidTr="00946CFC">
        <w:tblPrEx>
          <w:tblW w:w="0" w:type="auto"/>
          <w:tblLook w:val="04A0"/>
        </w:tblPrEx>
        <w:trPr>
          <w:trHeight w:val="897"/>
        </w:trPr>
        <w:tc>
          <w:tcPr>
            <w:tcW w:w="1555" w:type="dxa"/>
          </w:tcPr>
          <w:p w:rsidR="00AD3350" w:rsidRPr="00C12A80" w:rsidP="009E5441" w14:paraId="70EA209F" w14:textId="4BD2F213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28-30.09.2012</w:t>
            </w:r>
          </w:p>
        </w:tc>
        <w:tc>
          <w:tcPr>
            <w:tcW w:w="8073" w:type="dxa"/>
          </w:tcPr>
          <w:p w:rsidR="00275AD1" w:rsidRPr="00946CFC" w:rsidP="009E5441" w14:paraId="5CE6FE1C" w14:textId="77777777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 xml:space="preserve">Interpreting the Future </w:t>
            </w:r>
          </w:p>
          <w:p w:rsidR="00275AD1" w:rsidRPr="00946CFC" w:rsidP="00275AD1" w14:paraId="61FF5DEC" w14:textId="77777777">
            <w:pPr>
              <w:rPr>
                <w:rFonts w:eastAsia="MS Mincho" w:asciiTheme="majorHAnsi" w:hAnsiTheme="majorHAnsi" w:cstheme="majorHAnsi"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noProof/>
                <w:lang w:val="en-US"/>
              </w:rPr>
              <w:t>Freie Universität Berlin (Germania)</w:t>
            </w:r>
          </w:p>
          <w:p w:rsidR="00275AD1" w:rsidRPr="00946CFC" w:rsidP="00275AD1" w14:paraId="60F258B0" w14:textId="2011B2A6">
            <w:pPr>
              <w:rPr>
                <w:rFonts w:eastAsia="MS Mincho" w:asciiTheme="majorHAnsi" w:hAnsiTheme="majorHAnsi" w:cstheme="majorHAnsi"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noProof/>
                <w:lang w:val="en-US"/>
              </w:rPr>
              <w:t>Ambiguity resolution in Italian-German Simultaneous Interpreting</w:t>
            </w:r>
          </w:p>
        </w:tc>
      </w:tr>
      <w:tr w14:paraId="0BE77251" w14:textId="77777777" w:rsidTr="00275AD1">
        <w:tblPrEx>
          <w:tblW w:w="0" w:type="auto"/>
          <w:tblLook w:val="04A0"/>
        </w:tblPrEx>
        <w:tc>
          <w:tcPr>
            <w:tcW w:w="1555" w:type="dxa"/>
          </w:tcPr>
          <w:p w:rsidR="00AD3350" w:rsidRPr="00C12A80" w:rsidP="009E5441" w14:paraId="7FFC4479" w14:textId="4F9DDB02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C12A80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13.05.2011</w:t>
            </w:r>
          </w:p>
        </w:tc>
        <w:tc>
          <w:tcPr>
            <w:tcW w:w="8073" w:type="dxa"/>
          </w:tcPr>
          <w:p w:rsidR="00AD3350" w:rsidRPr="00946CFC" w:rsidP="00AD3350" w14:paraId="7CAB0F73" w14:textId="77777777">
            <w:pPr>
              <w:autoSpaceDE w:val="0"/>
              <w:autoSpaceDN w:val="0"/>
              <w:adjustRightInd w:val="0"/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TRANSLATA 1 - Translation &amp; Interpreting Research: Yesterday – Today – Tomorrow</w:t>
            </w:r>
          </w:p>
          <w:p w:rsidR="00AD3350" w:rsidRPr="00466DD8" w:rsidP="00AD3350" w14:paraId="4F6F29F0" w14:textId="77777777">
            <w:pPr>
              <w:rPr>
                <w:rFonts w:eastAsia="MS Mincho" w:asciiTheme="majorHAnsi" w:hAnsiTheme="majorHAnsi" w:cstheme="majorHAnsi"/>
                <w:noProof/>
                <w:lang w:val="de-DE"/>
              </w:rPr>
            </w:pPr>
            <w:r w:rsidRPr="00466DD8">
              <w:rPr>
                <w:rFonts w:eastAsia="MS Mincho" w:asciiTheme="majorHAnsi" w:hAnsiTheme="majorHAnsi" w:cstheme="majorHAnsi"/>
                <w:noProof/>
                <w:lang w:val="de-DE"/>
              </w:rPr>
              <w:t>Leopold-Franzens Universität, Innsbruck (Austria)</w:t>
            </w:r>
          </w:p>
          <w:p w:rsidR="00275AD1" w:rsidRPr="00946CFC" w:rsidP="00AD3350" w14:paraId="0BDBD783" w14:textId="76A8C190">
            <w:pPr>
              <w:rPr>
                <w:rFonts w:eastAsia="MS Mincho" w:asciiTheme="majorHAnsi" w:hAnsiTheme="majorHAnsi" w:cstheme="majorHAnsi"/>
                <w:noProof/>
                <w:lang w:val="en-US"/>
              </w:rPr>
            </w:pPr>
            <w:r w:rsidRPr="00946CFC">
              <w:rPr>
                <w:rFonts w:eastAsia="MS Mincho" w:asciiTheme="majorHAnsi" w:hAnsiTheme="majorHAnsi" w:cstheme="majorHAnsi"/>
                <w:noProof/>
                <w:lang w:val="en-US"/>
              </w:rPr>
              <w:t>Ambiguity resolution in LSP</w:t>
            </w:r>
          </w:p>
        </w:tc>
      </w:tr>
    </w:tbl>
    <w:p w:rsidR="009E5441" w:rsidP="0060684B" w14:paraId="73AC043A" w14:textId="50F52C53">
      <w:pPr>
        <w:rPr>
          <w:rFonts w:asciiTheme="majorHAnsi" w:hAnsiTheme="majorHAnsi" w:cstheme="majorHAnsi"/>
          <w:lang w:val="en-US"/>
        </w:rPr>
      </w:pPr>
    </w:p>
    <w:p w:rsidR="00937AD3" w:rsidP="005B5841" w14:paraId="68B23B59" w14:textId="0622055A">
      <w:pPr>
        <w:jc w:val="center"/>
        <w:rPr>
          <w:rFonts w:asciiTheme="majorHAnsi" w:hAnsiTheme="majorHAnsi" w:cstheme="majorHAnsi"/>
          <w:b/>
        </w:rPr>
      </w:pPr>
      <w:r w:rsidRPr="00917B89">
        <w:rPr>
          <w:rFonts w:asciiTheme="majorHAnsi" w:hAnsiTheme="majorHAnsi" w:cstheme="majorHAnsi"/>
          <w:b/>
        </w:rPr>
        <w:t>P</w:t>
      </w:r>
      <w:r>
        <w:rPr>
          <w:rFonts w:asciiTheme="majorHAnsi" w:hAnsiTheme="majorHAnsi" w:cstheme="majorHAnsi"/>
          <w:b/>
        </w:rPr>
        <w:t>eer review</w:t>
      </w:r>
    </w:p>
    <w:tbl>
      <w:tblPr>
        <w:tblStyle w:val="TableGrid"/>
        <w:tblW w:w="0" w:type="auto"/>
        <w:tblLook w:val="04A0"/>
      </w:tblPr>
      <w:tblGrid>
        <w:gridCol w:w="1555"/>
        <w:gridCol w:w="8073"/>
      </w:tblGrid>
      <w:tr w14:paraId="69F4D556" w14:textId="77777777" w:rsidTr="00EC5C40">
        <w:tblPrEx>
          <w:tblW w:w="0" w:type="auto"/>
          <w:tblLook w:val="04A0"/>
        </w:tblPrEx>
        <w:tc>
          <w:tcPr>
            <w:tcW w:w="1555" w:type="dxa"/>
          </w:tcPr>
          <w:p w:rsidR="00937AD3" w:rsidRPr="00C12A80" w:rsidP="00EC5C40" w14:paraId="00CA3EE7" w14:textId="54EAA7C6">
            <w:pP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</w:pPr>
            <w:r>
              <w:rPr>
                <w:rFonts w:eastAsia="MS Mincho" w:asciiTheme="majorHAnsi" w:hAnsiTheme="majorHAnsi" w:cstheme="majorHAnsi"/>
                <w:b/>
                <w:bCs/>
                <w:noProof/>
                <w:lang w:val="en-US"/>
              </w:rPr>
              <w:t>2022</w:t>
            </w:r>
          </w:p>
        </w:tc>
        <w:tc>
          <w:tcPr>
            <w:tcW w:w="8073" w:type="dxa"/>
          </w:tcPr>
          <w:p w:rsidR="00937AD3" w:rsidP="00EC5C40" w14:paraId="74323A1B" w14:textId="4DC6F8C2">
            <w:pPr>
              <w:rPr>
                <w:rFonts w:eastAsia="MS Mincho" w:asciiTheme="majorHAnsi" w:hAnsiTheme="majorHAnsi" w:cstheme="majorHAnsi"/>
                <w:noProof/>
              </w:rPr>
            </w:pPr>
            <w:r w:rsidRPr="005B5841">
              <w:rPr>
                <w:rFonts w:eastAsia="MS Mincho" w:asciiTheme="majorHAnsi" w:hAnsiTheme="majorHAnsi" w:cstheme="majorHAnsi"/>
                <w:noProof/>
              </w:rPr>
              <w:t>Rivista Blind Peer-reviewed</w:t>
            </w:r>
            <w:r>
              <w:rPr>
                <w:rFonts w:eastAsia="MS Mincho" w:asciiTheme="majorHAnsi" w:hAnsiTheme="majorHAnsi" w:cstheme="majorHAnsi"/>
                <w:noProof/>
              </w:rPr>
              <w:t xml:space="preserve"> “</w:t>
            </w:r>
            <w:r w:rsidRPr="005B5841">
              <w:rPr>
                <w:rFonts w:eastAsia="MS Mincho" w:asciiTheme="majorHAnsi" w:hAnsiTheme="majorHAnsi" w:cstheme="majorHAnsi"/>
                <w:noProof/>
              </w:rPr>
              <w:t>Lingue e Linguaggi</w:t>
            </w:r>
            <w:r>
              <w:rPr>
                <w:rFonts w:eastAsia="MS Mincho" w:asciiTheme="majorHAnsi" w:hAnsiTheme="majorHAnsi" w:cstheme="majorHAnsi"/>
                <w:noProof/>
              </w:rPr>
              <w:t>”</w:t>
            </w:r>
          </w:p>
          <w:p w:rsidR="005B5841" w:rsidRPr="005B5841" w:rsidP="00EC5C40" w14:paraId="22747D3A" w14:textId="1E9FD16E">
            <w:pPr>
              <w:rPr>
                <w:rFonts w:eastAsia="MS Mincho" w:asciiTheme="majorHAnsi" w:hAnsiTheme="majorHAnsi" w:cstheme="majorHAnsi"/>
                <w:noProof/>
              </w:rPr>
            </w:pPr>
          </w:p>
        </w:tc>
      </w:tr>
    </w:tbl>
    <w:p w:rsidR="00937AD3" w:rsidP="0060684B" w14:paraId="623405AA" w14:textId="77777777">
      <w:pPr>
        <w:rPr>
          <w:rFonts w:asciiTheme="majorHAnsi" w:hAnsiTheme="majorHAnsi" w:cstheme="majorHAnsi"/>
        </w:rPr>
      </w:pPr>
    </w:p>
    <w:p w:rsidR="00460321" w:rsidP="0060684B" w14:paraId="355714E0" w14:textId="77777777">
      <w:pPr>
        <w:rPr>
          <w:rFonts w:asciiTheme="majorHAnsi" w:hAnsiTheme="majorHAnsi" w:cstheme="majorHAnsi"/>
        </w:rPr>
      </w:pPr>
    </w:p>
    <w:p w:rsidR="00460321" w:rsidRPr="005B5841" w:rsidP="0060684B" w14:paraId="72282E7E" w14:textId="3F749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old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1F5699"/>
    <w:multiLevelType w:val="hybridMultilevel"/>
    <w:tmpl w:val="487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A53D32"/>
    <w:multiLevelType w:val="hybridMultilevel"/>
    <w:tmpl w:val="6EA0916A"/>
    <w:lvl w:ilvl="0">
      <w:start w:val="0"/>
      <w:numFmt w:val="bullet"/>
      <w:lvlText w:val="-"/>
      <w:lvlJc w:val="left"/>
      <w:pPr>
        <w:ind w:left="720" w:hanging="360"/>
      </w:pPr>
      <w:rPr>
        <w:rFonts w:ascii="Calibri Light" w:hAnsi="Calibri Light" w:eastAsiaTheme="minorHAnsi" w:cs="Calibri Ligh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23EC"/>
    <w:multiLevelType w:val="hybridMultilevel"/>
    <w:tmpl w:val="78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41"/>
    <w:rsid w:val="000478E0"/>
    <w:rsid w:val="00067E0C"/>
    <w:rsid w:val="00074511"/>
    <w:rsid w:val="000B75B2"/>
    <w:rsid w:val="000E15D5"/>
    <w:rsid w:val="000E5515"/>
    <w:rsid w:val="0014059B"/>
    <w:rsid w:val="001715DB"/>
    <w:rsid w:val="00182DC1"/>
    <w:rsid w:val="00194D38"/>
    <w:rsid w:val="0019581B"/>
    <w:rsid w:val="001E5FB3"/>
    <w:rsid w:val="0026332F"/>
    <w:rsid w:val="00275AD1"/>
    <w:rsid w:val="002B6BA4"/>
    <w:rsid w:val="003101BB"/>
    <w:rsid w:val="00367871"/>
    <w:rsid w:val="003939A7"/>
    <w:rsid w:val="00397D42"/>
    <w:rsid w:val="00453D34"/>
    <w:rsid w:val="00460321"/>
    <w:rsid w:val="00466DD8"/>
    <w:rsid w:val="00473B7C"/>
    <w:rsid w:val="00491138"/>
    <w:rsid w:val="004B779F"/>
    <w:rsid w:val="00524FEF"/>
    <w:rsid w:val="0052548A"/>
    <w:rsid w:val="00575B81"/>
    <w:rsid w:val="0059225B"/>
    <w:rsid w:val="005B5841"/>
    <w:rsid w:val="005E1D98"/>
    <w:rsid w:val="00601A83"/>
    <w:rsid w:val="0060684B"/>
    <w:rsid w:val="006206B7"/>
    <w:rsid w:val="00621A13"/>
    <w:rsid w:val="00634DC0"/>
    <w:rsid w:val="00637425"/>
    <w:rsid w:val="0064259C"/>
    <w:rsid w:val="006B5976"/>
    <w:rsid w:val="007146D8"/>
    <w:rsid w:val="007654E4"/>
    <w:rsid w:val="0078185E"/>
    <w:rsid w:val="00800D9B"/>
    <w:rsid w:val="0082053A"/>
    <w:rsid w:val="00846DF3"/>
    <w:rsid w:val="00917B89"/>
    <w:rsid w:val="00937AD3"/>
    <w:rsid w:val="00946CFC"/>
    <w:rsid w:val="009B026D"/>
    <w:rsid w:val="009C50B1"/>
    <w:rsid w:val="009E2AC7"/>
    <w:rsid w:val="009E5441"/>
    <w:rsid w:val="009F630A"/>
    <w:rsid w:val="00A64EAC"/>
    <w:rsid w:val="00A807B3"/>
    <w:rsid w:val="00A904E7"/>
    <w:rsid w:val="00A90CAA"/>
    <w:rsid w:val="00AA287C"/>
    <w:rsid w:val="00AB302F"/>
    <w:rsid w:val="00AD2964"/>
    <w:rsid w:val="00AD3350"/>
    <w:rsid w:val="00AD5E03"/>
    <w:rsid w:val="00B0060D"/>
    <w:rsid w:val="00B122EA"/>
    <w:rsid w:val="00B3093F"/>
    <w:rsid w:val="00BE658E"/>
    <w:rsid w:val="00C12A80"/>
    <w:rsid w:val="00C14DBA"/>
    <w:rsid w:val="00C43119"/>
    <w:rsid w:val="00C462B4"/>
    <w:rsid w:val="00C54202"/>
    <w:rsid w:val="00CB4E4B"/>
    <w:rsid w:val="00CC1A58"/>
    <w:rsid w:val="00CC7AB8"/>
    <w:rsid w:val="00D05476"/>
    <w:rsid w:val="00D44FE3"/>
    <w:rsid w:val="00DC2C63"/>
    <w:rsid w:val="00DD32D1"/>
    <w:rsid w:val="00DD38BD"/>
    <w:rsid w:val="00DE02DB"/>
    <w:rsid w:val="00E06625"/>
    <w:rsid w:val="00EC5C40"/>
    <w:rsid w:val="00EC63B0"/>
    <w:rsid w:val="00EE502C"/>
    <w:rsid w:val="00EF27E8"/>
    <w:rsid w:val="00F031C1"/>
    <w:rsid w:val="00F27241"/>
    <w:rsid w:val="00F355A5"/>
    <w:rsid w:val="00F35D70"/>
    <w:rsid w:val="00F43DF0"/>
    <w:rsid w:val="00F722D1"/>
    <w:rsid w:val="00FA7715"/>
    <w:rsid w:val="00FC7A37"/>
    <w:rsid w:val="00FE536B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08BA50-87F3-4C89-94D3-850D6C6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itolo1Carattere"/>
    <w:uiPriority w:val="9"/>
    <w:qFormat/>
    <w:rsid w:val="00C12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oloCarattere"/>
    <w:qFormat/>
    <w:rsid w:val="009E5441"/>
    <w:pPr>
      <w:suppressAutoHyphens/>
      <w:spacing w:before="240" w:after="6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val="de-DE" w:eastAsia="de-DE"/>
    </w:rPr>
  </w:style>
  <w:style w:type="character" w:customStyle="1" w:styleId="TitoloCarattere">
    <w:name w:val="Titolo Carattere"/>
    <w:basedOn w:val="DefaultParagraphFont"/>
    <w:link w:val="Title"/>
    <w:rsid w:val="009E5441"/>
    <w:rPr>
      <w:rFonts w:ascii="Times New Roman" w:eastAsia="Times New Roman" w:hAnsi="Times New Roman" w:cs="Times New Roman"/>
      <w:b/>
      <w:kern w:val="28"/>
      <w:sz w:val="32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9E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hor">
    <w:name w:val="Author"/>
    <w:rsid w:val="009E5441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val="en-US"/>
    </w:rPr>
  </w:style>
  <w:style w:type="paragraph" w:customStyle="1" w:styleId="papertitle">
    <w:name w:val="paper title"/>
    <w:rsid w:val="009E5441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table" w:styleId="TableGrid">
    <w:name w:val="Table Grid"/>
    <w:basedOn w:val="TableNormal"/>
    <w:uiPriority w:val="39"/>
    <w:rsid w:val="0057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Normal"/>
    <w:rsid w:val="001715D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it-IT"/>
    </w:rPr>
  </w:style>
  <w:style w:type="character" w:customStyle="1" w:styleId="Titolo1Carattere">
    <w:name w:val="Titolo 1 Carattere"/>
    <w:basedOn w:val="DefaultParagraphFont"/>
    <w:link w:val="Heading1"/>
    <w:uiPriority w:val="9"/>
    <w:rsid w:val="00C12A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Hyperlink">
    <w:name w:val="Hyperlink"/>
    <w:basedOn w:val="DefaultParagraphFont"/>
    <w:uiPriority w:val="99"/>
    <w:unhideWhenUsed/>
    <w:rsid w:val="00D44F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4FE3"/>
    <w:rPr>
      <w:color w:val="605E5C"/>
      <w:shd w:val="clear" w:color="auto" w:fill="E1DFDD"/>
    </w:rPr>
  </w:style>
  <w:style w:type="character" w:customStyle="1" w:styleId="cc-rule">
    <w:name w:val="cc-rule"/>
    <w:basedOn w:val="DefaultParagraphFont"/>
    <w:rsid w:val="00AA287C"/>
  </w:style>
  <w:style w:type="character" w:styleId="FollowedHyperlink">
    <w:name w:val="FollowedHyperlink"/>
    <w:basedOn w:val="DefaultParagraphFont"/>
    <w:uiPriority w:val="99"/>
    <w:semiHidden/>
    <w:unhideWhenUsed/>
    <w:rsid w:val="0059225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B5841"/>
    <w:rPr>
      <w:i/>
      <w:iCs/>
    </w:rPr>
  </w:style>
  <w:style w:type="paragraph" w:customStyle="1" w:styleId="Pa2">
    <w:name w:val="Pa2"/>
    <w:basedOn w:val="Normal"/>
    <w:next w:val="Normal"/>
    <w:uiPriority w:val="99"/>
    <w:rsid w:val="007654E4"/>
    <w:pPr>
      <w:autoSpaceDE w:val="0"/>
      <w:autoSpaceDN w:val="0"/>
      <w:adjustRightInd w:val="0"/>
      <w:spacing w:after="0" w:line="241" w:lineRule="atLeast"/>
    </w:pPr>
    <w:rPr>
      <w:rFonts w:ascii="Gobold" w:hAnsi="Gobold"/>
      <w:sz w:val="24"/>
      <w:szCs w:val="24"/>
    </w:rPr>
  </w:style>
  <w:style w:type="character" w:customStyle="1" w:styleId="A3">
    <w:name w:val="A3"/>
    <w:uiPriority w:val="99"/>
    <w:rsid w:val="007654E4"/>
    <w:rPr>
      <w:rFonts w:cs="Gobold"/>
      <w:b/>
      <w:bCs/>
      <w:color w:val="000000"/>
      <w:sz w:val="72"/>
      <w:szCs w:val="72"/>
    </w:rPr>
  </w:style>
  <w:style w:type="character" w:customStyle="1" w:styleId="A4">
    <w:name w:val="A4"/>
    <w:uiPriority w:val="99"/>
    <w:rsid w:val="007654E4"/>
    <w:rPr>
      <w:rFonts w:ascii="Gobold Thin" w:hAnsi="Gobold Thin" w:cs="Gobold Thin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ibs.it/libri-inglese/editori/peter-lang-ag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alentina.baselli@iulm.it" TargetMode="External" /><Relationship Id="rId5" Type="http://schemas.openxmlformats.org/officeDocument/2006/relationships/hyperlink" Target="mailto:v.baselli@ssmlcarlobo.it" TargetMode="External" /><Relationship Id="rId6" Type="http://schemas.openxmlformats.org/officeDocument/2006/relationships/hyperlink" Target="https://www.iulm.it/it/ricerca/progetti-di-ricerca/ricerca-dipartimentale/Laurenti_2" TargetMode="External" /><Relationship Id="rId7" Type="http://schemas.openxmlformats.org/officeDocument/2006/relationships/hyperlink" Target="https://www.researchgate.net/publication/304334318_Designing_a_Multimodal_Corpus_of_ELF_in_LSP_Sustainable_Data_Collection_and_Analysis" TargetMode="External" /><Relationship Id="rId8" Type="http://schemas.openxmlformats.org/officeDocument/2006/relationships/hyperlink" Target="https://www.ibs.it/search/?ts=as&amp;query=lew+zybatow&amp;searchField=Contributors" TargetMode="External" /><Relationship Id="rId9" Type="http://schemas.openxmlformats.org/officeDocument/2006/relationships/hyperlink" Target="https://www.ibs.it/search/?ts=as&amp;query=alena+petrova&amp;searchField=Contributors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Baselli - SSML Carlo Bo</dc:creator>
  <cp:lastModifiedBy>Valentina Baselli - SSML Carlo Bo</cp:lastModifiedBy>
  <cp:revision>28</cp:revision>
  <cp:lastPrinted>2023-04-03T14:23:00Z</cp:lastPrinted>
  <dcterms:created xsi:type="dcterms:W3CDTF">2022-02-13T09:09:00Z</dcterms:created>
  <dcterms:modified xsi:type="dcterms:W3CDTF">2023-04-24T13:31:00Z</dcterms:modified>
</cp:coreProperties>
</file>